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3E034" w14:textId="77777777" w:rsidR="00632685" w:rsidRDefault="00632685" w:rsidP="00632685">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BATI AKDENİZ KALKINMA AJANSI</w:t>
      </w:r>
    </w:p>
    <w:p w14:paraId="5C23E035" w14:textId="77777777" w:rsidR="00632685" w:rsidRPr="00D61735" w:rsidRDefault="00CA56BD" w:rsidP="00632685">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HİZMET ARACI</w:t>
      </w:r>
      <w:r w:rsidR="00632685">
        <w:rPr>
          <w:rFonts w:ascii="Times New Roman" w:eastAsia="Times New Roman" w:hAnsi="Times New Roman" w:cs="Times New Roman"/>
          <w:b/>
          <w:bCs/>
          <w:sz w:val="24"/>
          <w:szCs w:val="24"/>
          <w:lang w:eastAsia="tr-TR"/>
        </w:rPr>
        <w:t xml:space="preserve"> </w:t>
      </w:r>
      <w:r w:rsidR="00632685" w:rsidRPr="00D61735">
        <w:rPr>
          <w:rFonts w:ascii="Times New Roman" w:eastAsia="Times New Roman" w:hAnsi="Times New Roman" w:cs="Times New Roman"/>
          <w:b/>
          <w:bCs/>
          <w:sz w:val="24"/>
          <w:szCs w:val="24"/>
          <w:lang w:eastAsia="tr-TR"/>
        </w:rPr>
        <w:t xml:space="preserve">SATIŞ ŞARTNAMESİ </w:t>
      </w:r>
    </w:p>
    <w:p w14:paraId="5C23E036" w14:textId="77777777" w:rsidR="0093183F" w:rsidRDefault="0093183F" w:rsidP="0093183F">
      <w:pPr>
        <w:pStyle w:val="Default"/>
      </w:pPr>
    </w:p>
    <w:p w14:paraId="5C23E037" w14:textId="77777777" w:rsidR="00BE6882" w:rsidRPr="002E059A" w:rsidRDefault="002E059A" w:rsidP="0034240C">
      <w:pPr>
        <w:pStyle w:val="ListeParagraf"/>
        <w:numPr>
          <w:ilvl w:val="0"/>
          <w:numId w:val="1"/>
        </w:numPr>
        <w:tabs>
          <w:tab w:val="left" w:pos="1134"/>
        </w:tabs>
        <w:jc w:val="both"/>
        <w:rPr>
          <w:rFonts w:ascii="Times New Roman" w:hAnsi="Times New Roman" w:cs="Times New Roman"/>
          <w:b/>
          <w:sz w:val="24"/>
          <w:u w:val="single"/>
        </w:rPr>
      </w:pPr>
      <w:r>
        <w:rPr>
          <w:rFonts w:ascii="Times New Roman" w:hAnsi="Times New Roman" w:cs="Times New Roman"/>
          <w:b/>
          <w:sz w:val="24"/>
          <w:u w:val="single"/>
        </w:rPr>
        <w:t>Şartnamenin Konusu</w:t>
      </w:r>
    </w:p>
    <w:p w14:paraId="5C23E038" w14:textId="77777777" w:rsidR="0093183F" w:rsidRDefault="0093183F" w:rsidP="0093183F">
      <w:pPr>
        <w:jc w:val="both"/>
        <w:rPr>
          <w:rFonts w:ascii="Times New Roman" w:hAnsi="Times New Roman" w:cs="Times New Roman"/>
          <w:sz w:val="24"/>
        </w:rPr>
      </w:pPr>
      <w:r w:rsidRPr="0093183F">
        <w:rPr>
          <w:rFonts w:ascii="Times New Roman" w:hAnsi="Times New Roman" w:cs="Times New Roman"/>
          <w:sz w:val="24"/>
        </w:rPr>
        <w:t xml:space="preserve">Bu şartname; </w:t>
      </w:r>
      <w:r>
        <w:rPr>
          <w:rFonts w:ascii="Times New Roman" w:hAnsi="Times New Roman" w:cs="Times New Roman"/>
          <w:sz w:val="24"/>
        </w:rPr>
        <w:t xml:space="preserve">Batı Akdeniz </w:t>
      </w:r>
      <w:r w:rsidRPr="0093183F">
        <w:rPr>
          <w:rFonts w:ascii="Times New Roman" w:hAnsi="Times New Roman" w:cs="Times New Roman"/>
          <w:sz w:val="24"/>
        </w:rPr>
        <w:t>Kalkınma Ajansı (</w:t>
      </w:r>
      <w:r>
        <w:rPr>
          <w:rFonts w:ascii="Times New Roman" w:hAnsi="Times New Roman" w:cs="Times New Roman"/>
          <w:sz w:val="24"/>
        </w:rPr>
        <w:t>BA</w:t>
      </w:r>
      <w:r w:rsidRPr="0093183F">
        <w:rPr>
          <w:rFonts w:ascii="Times New Roman" w:hAnsi="Times New Roman" w:cs="Times New Roman"/>
          <w:sz w:val="24"/>
        </w:rPr>
        <w:t xml:space="preserve">KA) mülkiyetinde bulunan 1 adet aracın markası, modeli, cinsi, plaka numarası, muhammen bedeli </w:t>
      </w:r>
      <w:r w:rsidR="009C2A20">
        <w:rPr>
          <w:rFonts w:ascii="Times New Roman" w:hAnsi="Times New Roman" w:cs="Times New Roman"/>
          <w:sz w:val="24"/>
        </w:rPr>
        <w:t>vs.</w:t>
      </w:r>
      <w:r w:rsidRPr="0093183F">
        <w:rPr>
          <w:rFonts w:ascii="Times New Roman" w:hAnsi="Times New Roman" w:cs="Times New Roman"/>
          <w:sz w:val="24"/>
        </w:rPr>
        <w:t xml:space="preserve"> bilgilerle </w:t>
      </w:r>
      <w:r w:rsidR="002E059A">
        <w:rPr>
          <w:rFonts w:ascii="Times New Roman" w:hAnsi="Times New Roman" w:cs="Times New Roman"/>
          <w:sz w:val="24"/>
        </w:rPr>
        <w:t>satışına ilişkin</w:t>
      </w:r>
      <w:r w:rsidRPr="0093183F">
        <w:rPr>
          <w:rFonts w:ascii="Times New Roman" w:hAnsi="Times New Roman" w:cs="Times New Roman"/>
          <w:sz w:val="24"/>
        </w:rPr>
        <w:t xml:space="preserve"> </w:t>
      </w:r>
      <w:r w:rsidR="002E059A">
        <w:rPr>
          <w:rFonts w:ascii="Times New Roman" w:hAnsi="Times New Roman" w:cs="Times New Roman"/>
          <w:sz w:val="24"/>
        </w:rPr>
        <w:t>şartlarını kapsamaktadır.</w:t>
      </w:r>
    </w:p>
    <w:p w14:paraId="5C23E039" w14:textId="77777777" w:rsidR="00892859" w:rsidRPr="002E059A" w:rsidRDefault="00892859" w:rsidP="0034240C">
      <w:pPr>
        <w:pStyle w:val="ListeParagraf"/>
        <w:numPr>
          <w:ilvl w:val="0"/>
          <w:numId w:val="1"/>
        </w:numPr>
        <w:tabs>
          <w:tab w:val="left" w:pos="1134"/>
        </w:tabs>
        <w:jc w:val="both"/>
        <w:rPr>
          <w:rFonts w:ascii="Times New Roman" w:hAnsi="Times New Roman" w:cs="Times New Roman"/>
          <w:b/>
          <w:sz w:val="24"/>
          <w:u w:val="single"/>
        </w:rPr>
      </w:pPr>
      <w:r w:rsidRPr="002E059A">
        <w:rPr>
          <w:rFonts w:ascii="Times New Roman" w:hAnsi="Times New Roman" w:cs="Times New Roman"/>
          <w:b/>
          <w:sz w:val="24"/>
          <w:u w:val="single"/>
        </w:rPr>
        <w:t>Tanımlar ve Kısaltmalar</w:t>
      </w:r>
    </w:p>
    <w:p w14:paraId="5C23E03A" w14:textId="77777777" w:rsidR="00892859" w:rsidRPr="00892859" w:rsidRDefault="00892859" w:rsidP="007A59A3">
      <w:pPr>
        <w:spacing w:after="120"/>
        <w:contextualSpacing/>
        <w:jc w:val="both"/>
        <w:rPr>
          <w:rFonts w:ascii="Times New Roman" w:hAnsi="Times New Roman" w:cs="Times New Roman"/>
          <w:sz w:val="24"/>
        </w:rPr>
      </w:pPr>
      <w:r w:rsidRPr="00892859">
        <w:rPr>
          <w:rFonts w:ascii="Times New Roman" w:hAnsi="Times New Roman" w:cs="Times New Roman"/>
          <w:b/>
          <w:sz w:val="24"/>
        </w:rPr>
        <w:t>İdare :</w:t>
      </w:r>
      <w:r w:rsidRPr="00892859">
        <w:rPr>
          <w:rFonts w:ascii="Times New Roman" w:hAnsi="Times New Roman" w:cs="Times New Roman"/>
          <w:sz w:val="24"/>
        </w:rPr>
        <w:t xml:space="preserve"> </w:t>
      </w:r>
      <w:r>
        <w:rPr>
          <w:rFonts w:ascii="Times New Roman" w:hAnsi="Times New Roman" w:cs="Times New Roman"/>
          <w:sz w:val="24"/>
        </w:rPr>
        <w:t>Batı Akdeniz</w:t>
      </w:r>
      <w:r w:rsidRPr="00892859">
        <w:rPr>
          <w:rFonts w:ascii="Times New Roman" w:hAnsi="Times New Roman" w:cs="Times New Roman"/>
          <w:sz w:val="24"/>
        </w:rPr>
        <w:t xml:space="preserve"> Kalkınma Ajansı (</w:t>
      </w:r>
      <w:r>
        <w:rPr>
          <w:rFonts w:ascii="Times New Roman" w:hAnsi="Times New Roman" w:cs="Times New Roman"/>
          <w:sz w:val="24"/>
        </w:rPr>
        <w:t>BA</w:t>
      </w:r>
      <w:r w:rsidRPr="00892859">
        <w:rPr>
          <w:rFonts w:ascii="Times New Roman" w:hAnsi="Times New Roman" w:cs="Times New Roman"/>
          <w:sz w:val="24"/>
        </w:rPr>
        <w:t>KA)</w:t>
      </w:r>
    </w:p>
    <w:p w14:paraId="5C23E03B" w14:textId="77777777" w:rsidR="00892859" w:rsidRPr="00892859" w:rsidRDefault="00892859" w:rsidP="007A59A3">
      <w:pPr>
        <w:spacing w:after="120"/>
        <w:contextualSpacing/>
        <w:jc w:val="both"/>
        <w:rPr>
          <w:rFonts w:ascii="Times New Roman" w:hAnsi="Times New Roman" w:cs="Times New Roman"/>
          <w:sz w:val="24"/>
        </w:rPr>
      </w:pPr>
      <w:r w:rsidRPr="00892859">
        <w:rPr>
          <w:rFonts w:ascii="Times New Roman" w:hAnsi="Times New Roman" w:cs="Times New Roman"/>
          <w:b/>
          <w:sz w:val="24"/>
        </w:rPr>
        <w:t>İstekli :</w:t>
      </w:r>
      <w:r w:rsidRPr="00892859">
        <w:rPr>
          <w:rFonts w:ascii="Times New Roman" w:hAnsi="Times New Roman" w:cs="Times New Roman"/>
          <w:sz w:val="24"/>
        </w:rPr>
        <w:t xml:space="preserve"> Hizmet Aracı Satış İhalesi’ne teklif sunan kişi/firma/kurum/kuruluş</w:t>
      </w:r>
    </w:p>
    <w:p w14:paraId="5C23E03C" w14:textId="77777777" w:rsidR="00892859" w:rsidRDefault="00892859" w:rsidP="007A59A3">
      <w:pPr>
        <w:spacing w:after="120"/>
        <w:contextualSpacing/>
        <w:jc w:val="both"/>
        <w:rPr>
          <w:rFonts w:ascii="Times New Roman" w:hAnsi="Times New Roman" w:cs="Times New Roman"/>
          <w:sz w:val="24"/>
        </w:rPr>
      </w:pPr>
      <w:r w:rsidRPr="00892859">
        <w:rPr>
          <w:rFonts w:ascii="Times New Roman" w:hAnsi="Times New Roman" w:cs="Times New Roman"/>
          <w:b/>
          <w:sz w:val="24"/>
        </w:rPr>
        <w:t>Müşteri :</w:t>
      </w:r>
      <w:r w:rsidRPr="00892859">
        <w:rPr>
          <w:rFonts w:ascii="Times New Roman" w:hAnsi="Times New Roman" w:cs="Times New Roman"/>
          <w:sz w:val="24"/>
        </w:rPr>
        <w:t xml:space="preserve"> Artırma sonunda kendisine ihale yapılan istekli veya istekliler</w:t>
      </w:r>
    </w:p>
    <w:p w14:paraId="5C23E03D" w14:textId="77777777" w:rsidR="002E059A" w:rsidRPr="002E059A" w:rsidRDefault="002E059A" w:rsidP="0034240C">
      <w:pPr>
        <w:pStyle w:val="ListeParagraf"/>
        <w:numPr>
          <w:ilvl w:val="0"/>
          <w:numId w:val="1"/>
        </w:numPr>
        <w:tabs>
          <w:tab w:val="left" w:pos="1134"/>
        </w:tabs>
        <w:jc w:val="both"/>
        <w:rPr>
          <w:rFonts w:ascii="Times New Roman" w:hAnsi="Times New Roman" w:cs="Times New Roman"/>
          <w:b/>
          <w:sz w:val="24"/>
          <w:u w:val="single"/>
        </w:rPr>
      </w:pPr>
      <w:r w:rsidRPr="002E059A">
        <w:rPr>
          <w:rFonts w:ascii="Times New Roman" w:hAnsi="Times New Roman" w:cs="Times New Roman"/>
          <w:b/>
          <w:sz w:val="24"/>
          <w:u w:val="single"/>
        </w:rPr>
        <w:t>İş Sahibi Kuruma İlişkin Bilgiler</w:t>
      </w:r>
    </w:p>
    <w:p w14:paraId="5C23E03E" w14:textId="77777777" w:rsidR="002E059A" w:rsidRPr="002E059A" w:rsidRDefault="002E059A" w:rsidP="002E059A">
      <w:pPr>
        <w:jc w:val="both"/>
        <w:rPr>
          <w:rFonts w:ascii="Times New Roman" w:hAnsi="Times New Roman" w:cs="Times New Roman"/>
          <w:sz w:val="24"/>
        </w:rPr>
      </w:pPr>
      <w:r w:rsidRPr="002E059A">
        <w:rPr>
          <w:rFonts w:ascii="Times New Roman" w:hAnsi="Times New Roman" w:cs="Times New Roman"/>
          <w:sz w:val="24"/>
        </w:rPr>
        <w:t>Kurumun;</w:t>
      </w:r>
    </w:p>
    <w:p w14:paraId="5C23E03F" w14:textId="77777777" w:rsidR="002E059A" w:rsidRPr="002E059A" w:rsidRDefault="002E059A" w:rsidP="007A59A3">
      <w:pPr>
        <w:spacing w:after="0"/>
        <w:jc w:val="both"/>
        <w:rPr>
          <w:rFonts w:ascii="Times New Roman" w:hAnsi="Times New Roman" w:cs="Times New Roman"/>
          <w:sz w:val="24"/>
        </w:rPr>
      </w:pPr>
      <w:r w:rsidRPr="002E059A">
        <w:rPr>
          <w:rFonts w:ascii="Times New Roman" w:hAnsi="Times New Roman" w:cs="Times New Roman"/>
          <w:sz w:val="24"/>
        </w:rPr>
        <w:t xml:space="preserve">a) Adı: </w:t>
      </w:r>
      <w:r>
        <w:rPr>
          <w:rFonts w:ascii="Times New Roman" w:hAnsi="Times New Roman" w:cs="Times New Roman"/>
          <w:sz w:val="24"/>
        </w:rPr>
        <w:t xml:space="preserve">Batı Akdeniz </w:t>
      </w:r>
      <w:r w:rsidRPr="002E059A">
        <w:rPr>
          <w:rFonts w:ascii="Times New Roman" w:hAnsi="Times New Roman" w:cs="Times New Roman"/>
          <w:sz w:val="24"/>
        </w:rPr>
        <w:t>Kalkınma Ajansı</w:t>
      </w:r>
    </w:p>
    <w:p w14:paraId="5C23E040" w14:textId="77777777" w:rsidR="002E059A" w:rsidRPr="002E059A" w:rsidRDefault="002E059A" w:rsidP="007A59A3">
      <w:pPr>
        <w:spacing w:after="0"/>
        <w:jc w:val="both"/>
        <w:rPr>
          <w:rFonts w:ascii="Times New Roman" w:hAnsi="Times New Roman" w:cs="Times New Roman"/>
          <w:sz w:val="24"/>
        </w:rPr>
      </w:pPr>
      <w:r w:rsidRPr="002E059A">
        <w:rPr>
          <w:rFonts w:ascii="Times New Roman" w:hAnsi="Times New Roman" w:cs="Times New Roman"/>
          <w:sz w:val="24"/>
        </w:rPr>
        <w:t xml:space="preserve">b) Adresi: </w:t>
      </w:r>
      <w:r>
        <w:rPr>
          <w:rFonts w:ascii="Times New Roman" w:hAnsi="Times New Roman" w:cs="Times New Roman"/>
          <w:sz w:val="24"/>
        </w:rPr>
        <w:t>Çünür Mah. 102. Cad. Ekonomi Kampüsü No:185-B Merkez/Isparta</w:t>
      </w:r>
    </w:p>
    <w:p w14:paraId="5C23E041" w14:textId="77777777" w:rsidR="002E059A" w:rsidRPr="002E059A" w:rsidRDefault="002E059A" w:rsidP="007A59A3">
      <w:pPr>
        <w:spacing w:after="0"/>
        <w:jc w:val="both"/>
        <w:rPr>
          <w:rFonts w:ascii="Times New Roman" w:hAnsi="Times New Roman" w:cs="Times New Roman"/>
          <w:sz w:val="24"/>
        </w:rPr>
      </w:pPr>
      <w:r w:rsidRPr="002E059A">
        <w:rPr>
          <w:rFonts w:ascii="Times New Roman" w:hAnsi="Times New Roman" w:cs="Times New Roman"/>
          <w:sz w:val="24"/>
        </w:rPr>
        <w:t>c) Telefon numarası: +90 (2</w:t>
      </w:r>
      <w:r>
        <w:rPr>
          <w:rFonts w:ascii="Times New Roman" w:hAnsi="Times New Roman" w:cs="Times New Roman"/>
          <w:sz w:val="24"/>
        </w:rPr>
        <w:t>46</w:t>
      </w:r>
      <w:r w:rsidRPr="002E059A">
        <w:rPr>
          <w:rFonts w:ascii="Times New Roman" w:hAnsi="Times New Roman" w:cs="Times New Roman"/>
          <w:sz w:val="24"/>
        </w:rPr>
        <w:t xml:space="preserve">) </w:t>
      </w:r>
      <w:r>
        <w:rPr>
          <w:rFonts w:ascii="Times New Roman" w:hAnsi="Times New Roman" w:cs="Times New Roman"/>
          <w:sz w:val="24"/>
        </w:rPr>
        <w:t>224 37 37 (Dahili 110)</w:t>
      </w:r>
    </w:p>
    <w:p w14:paraId="5C23E042" w14:textId="77777777" w:rsidR="002E059A" w:rsidRDefault="002E059A" w:rsidP="007A59A3">
      <w:pPr>
        <w:spacing w:after="0"/>
        <w:jc w:val="both"/>
        <w:rPr>
          <w:rFonts w:ascii="Times New Roman" w:hAnsi="Times New Roman" w:cs="Times New Roman"/>
          <w:sz w:val="24"/>
        </w:rPr>
      </w:pPr>
      <w:r w:rsidRPr="002E059A">
        <w:rPr>
          <w:rFonts w:ascii="Times New Roman" w:hAnsi="Times New Roman" w:cs="Times New Roman"/>
          <w:sz w:val="24"/>
        </w:rPr>
        <w:t>ç) Faks numarası: +90 (2</w:t>
      </w:r>
      <w:r>
        <w:rPr>
          <w:rFonts w:ascii="Times New Roman" w:hAnsi="Times New Roman" w:cs="Times New Roman"/>
          <w:sz w:val="24"/>
        </w:rPr>
        <w:t>42</w:t>
      </w:r>
      <w:r w:rsidRPr="002E059A">
        <w:rPr>
          <w:rFonts w:ascii="Times New Roman" w:hAnsi="Times New Roman" w:cs="Times New Roman"/>
          <w:sz w:val="24"/>
        </w:rPr>
        <w:t xml:space="preserve">) </w:t>
      </w:r>
      <w:r>
        <w:rPr>
          <w:rFonts w:ascii="Times New Roman" w:hAnsi="Times New Roman" w:cs="Times New Roman"/>
          <w:sz w:val="24"/>
        </w:rPr>
        <w:t>227 82 74</w:t>
      </w:r>
    </w:p>
    <w:p w14:paraId="5C23E043" w14:textId="77777777" w:rsidR="007A59A3" w:rsidRDefault="007A59A3" w:rsidP="007A59A3">
      <w:pPr>
        <w:spacing w:after="0"/>
        <w:jc w:val="both"/>
        <w:rPr>
          <w:rFonts w:ascii="Times New Roman" w:hAnsi="Times New Roman" w:cs="Times New Roman"/>
          <w:sz w:val="24"/>
        </w:rPr>
      </w:pPr>
    </w:p>
    <w:p w14:paraId="5C23E044" w14:textId="77777777" w:rsidR="007A59A3" w:rsidRPr="007A59A3" w:rsidRDefault="002E059A" w:rsidP="0034240C">
      <w:pPr>
        <w:pStyle w:val="ListeParagraf"/>
        <w:numPr>
          <w:ilvl w:val="0"/>
          <w:numId w:val="1"/>
        </w:numPr>
        <w:tabs>
          <w:tab w:val="left" w:pos="1134"/>
        </w:tabs>
        <w:jc w:val="both"/>
        <w:rPr>
          <w:rFonts w:ascii="Times New Roman" w:hAnsi="Times New Roman" w:cs="Times New Roman"/>
          <w:b/>
          <w:sz w:val="24"/>
          <w:u w:val="single"/>
        </w:rPr>
      </w:pPr>
      <w:r w:rsidRPr="002E059A">
        <w:rPr>
          <w:rFonts w:ascii="Times New Roman" w:hAnsi="Times New Roman" w:cs="Times New Roman"/>
          <w:b/>
          <w:sz w:val="24"/>
          <w:u w:val="single"/>
        </w:rPr>
        <w:t>İşe İlişkin Bilgiler</w:t>
      </w:r>
    </w:p>
    <w:p w14:paraId="5C23E045" w14:textId="77777777" w:rsidR="007A59A3" w:rsidRPr="007A59A3" w:rsidRDefault="007A59A3" w:rsidP="007A59A3">
      <w:pPr>
        <w:pStyle w:val="ListeParagraf"/>
        <w:numPr>
          <w:ilvl w:val="0"/>
          <w:numId w:val="2"/>
        </w:numPr>
        <w:jc w:val="both"/>
        <w:rPr>
          <w:rFonts w:ascii="Times New Roman" w:hAnsi="Times New Roman" w:cs="Times New Roman"/>
          <w:vanish/>
          <w:sz w:val="24"/>
        </w:rPr>
      </w:pPr>
    </w:p>
    <w:p w14:paraId="5C23E046" w14:textId="77777777" w:rsidR="007A59A3" w:rsidRPr="007A59A3" w:rsidRDefault="007A59A3" w:rsidP="007A59A3">
      <w:pPr>
        <w:pStyle w:val="ListeParagraf"/>
        <w:numPr>
          <w:ilvl w:val="0"/>
          <w:numId w:val="2"/>
        </w:numPr>
        <w:jc w:val="both"/>
        <w:rPr>
          <w:rFonts w:ascii="Times New Roman" w:hAnsi="Times New Roman" w:cs="Times New Roman"/>
          <w:vanish/>
          <w:sz w:val="24"/>
        </w:rPr>
      </w:pPr>
    </w:p>
    <w:p w14:paraId="5C23E047" w14:textId="77777777" w:rsidR="007A59A3" w:rsidRPr="007A59A3" w:rsidRDefault="007A59A3" w:rsidP="007A59A3">
      <w:pPr>
        <w:pStyle w:val="ListeParagraf"/>
        <w:numPr>
          <w:ilvl w:val="0"/>
          <w:numId w:val="2"/>
        </w:numPr>
        <w:jc w:val="both"/>
        <w:rPr>
          <w:rFonts w:ascii="Times New Roman" w:hAnsi="Times New Roman" w:cs="Times New Roman"/>
          <w:vanish/>
          <w:sz w:val="24"/>
        </w:rPr>
      </w:pPr>
    </w:p>
    <w:p w14:paraId="5C23E048" w14:textId="77777777" w:rsidR="007A59A3" w:rsidRPr="007A59A3" w:rsidRDefault="007A59A3" w:rsidP="007A59A3">
      <w:pPr>
        <w:pStyle w:val="ListeParagraf"/>
        <w:numPr>
          <w:ilvl w:val="0"/>
          <w:numId w:val="2"/>
        </w:numPr>
        <w:jc w:val="both"/>
        <w:rPr>
          <w:rFonts w:ascii="Times New Roman" w:hAnsi="Times New Roman" w:cs="Times New Roman"/>
          <w:vanish/>
          <w:sz w:val="24"/>
        </w:rPr>
      </w:pPr>
    </w:p>
    <w:p w14:paraId="5C23E049" w14:textId="77777777" w:rsidR="007A59A3" w:rsidRPr="007A59A3" w:rsidRDefault="007A59A3" w:rsidP="007A59A3">
      <w:pPr>
        <w:pStyle w:val="ListeParagraf"/>
        <w:numPr>
          <w:ilvl w:val="0"/>
          <w:numId w:val="3"/>
        </w:numPr>
        <w:jc w:val="both"/>
        <w:rPr>
          <w:rFonts w:ascii="Times New Roman" w:hAnsi="Times New Roman" w:cs="Times New Roman"/>
          <w:vanish/>
          <w:sz w:val="24"/>
        </w:rPr>
      </w:pPr>
    </w:p>
    <w:p w14:paraId="5C23E04A" w14:textId="77777777" w:rsidR="007A59A3" w:rsidRPr="007A59A3" w:rsidRDefault="007A59A3" w:rsidP="007A59A3">
      <w:pPr>
        <w:pStyle w:val="ListeParagraf"/>
        <w:numPr>
          <w:ilvl w:val="0"/>
          <w:numId w:val="3"/>
        </w:numPr>
        <w:jc w:val="both"/>
        <w:rPr>
          <w:rFonts w:ascii="Times New Roman" w:hAnsi="Times New Roman" w:cs="Times New Roman"/>
          <w:vanish/>
          <w:sz w:val="24"/>
        </w:rPr>
      </w:pPr>
    </w:p>
    <w:p w14:paraId="5C23E04B" w14:textId="77777777" w:rsidR="007A59A3" w:rsidRPr="007A59A3" w:rsidRDefault="007A59A3" w:rsidP="007A59A3">
      <w:pPr>
        <w:pStyle w:val="ListeParagraf"/>
        <w:numPr>
          <w:ilvl w:val="0"/>
          <w:numId w:val="3"/>
        </w:numPr>
        <w:jc w:val="both"/>
        <w:rPr>
          <w:rFonts w:ascii="Times New Roman" w:hAnsi="Times New Roman" w:cs="Times New Roman"/>
          <w:vanish/>
          <w:sz w:val="24"/>
        </w:rPr>
      </w:pPr>
    </w:p>
    <w:p w14:paraId="5C23E04C" w14:textId="77777777" w:rsidR="007A59A3" w:rsidRPr="007A59A3" w:rsidRDefault="007A59A3" w:rsidP="007A59A3">
      <w:pPr>
        <w:pStyle w:val="ListeParagraf"/>
        <w:numPr>
          <w:ilvl w:val="0"/>
          <w:numId w:val="3"/>
        </w:numPr>
        <w:jc w:val="both"/>
        <w:rPr>
          <w:rFonts w:ascii="Times New Roman" w:hAnsi="Times New Roman" w:cs="Times New Roman"/>
          <w:vanish/>
          <w:sz w:val="24"/>
        </w:rPr>
      </w:pPr>
    </w:p>
    <w:p w14:paraId="5C23E04D" w14:textId="77777777" w:rsidR="002E059A" w:rsidRPr="007A59A3" w:rsidRDefault="002E059A" w:rsidP="007A59A3">
      <w:pPr>
        <w:pStyle w:val="ListeParagraf"/>
        <w:numPr>
          <w:ilvl w:val="1"/>
          <w:numId w:val="3"/>
        </w:numPr>
        <w:ind w:left="567" w:hanging="425"/>
        <w:jc w:val="both"/>
        <w:rPr>
          <w:rFonts w:ascii="Times New Roman" w:hAnsi="Times New Roman" w:cs="Times New Roman"/>
          <w:sz w:val="24"/>
        </w:rPr>
      </w:pPr>
      <w:r w:rsidRPr="007A59A3">
        <w:rPr>
          <w:rFonts w:ascii="Times New Roman" w:hAnsi="Times New Roman" w:cs="Times New Roman"/>
          <w:sz w:val="24"/>
        </w:rPr>
        <w:t>Aracın;</w:t>
      </w:r>
    </w:p>
    <w:p w14:paraId="5C23E04E" w14:textId="77777777" w:rsidR="002E059A" w:rsidRPr="00D9480D" w:rsidRDefault="002E059A"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Cinsi: Otomobil (Sedan)</w:t>
      </w:r>
    </w:p>
    <w:p w14:paraId="5C23E04F" w14:textId="77777777" w:rsidR="002E059A" w:rsidRPr="00D9480D" w:rsidRDefault="002E059A"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 xml:space="preserve">Markası: </w:t>
      </w:r>
      <w:r w:rsidR="007A59A3" w:rsidRPr="00D9480D">
        <w:rPr>
          <w:rFonts w:ascii="Times New Roman" w:hAnsi="Times New Roman" w:cs="Times New Roman"/>
          <w:sz w:val="24"/>
        </w:rPr>
        <w:t>Renault</w:t>
      </w:r>
    </w:p>
    <w:p w14:paraId="5C23E050" w14:textId="77777777" w:rsidR="002E059A" w:rsidRPr="00D9480D" w:rsidRDefault="002E059A"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 xml:space="preserve">Ticari Adı: </w:t>
      </w:r>
      <w:r w:rsidR="007A59A3" w:rsidRPr="00D9480D">
        <w:rPr>
          <w:rFonts w:ascii="Times New Roman" w:hAnsi="Times New Roman" w:cs="Times New Roman"/>
          <w:sz w:val="24"/>
        </w:rPr>
        <w:t>Fluence</w:t>
      </w:r>
    </w:p>
    <w:p w14:paraId="5C23E051" w14:textId="77777777" w:rsidR="002E059A" w:rsidRPr="00D9480D" w:rsidRDefault="002E059A"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Model Yılı: 2011</w:t>
      </w:r>
    </w:p>
    <w:p w14:paraId="5C23E052" w14:textId="77777777" w:rsidR="00D9480D" w:rsidRPr="00D9480D" w:rsidRDefault="00D9480D"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Trafiğe Çıkış Tarihi: 12.07.2011</w:t>
      </w:r>
    </w:p>
    <w:p w14:paraId="5C23E053" w14:textId="77777777" w:rsidR="002E059A" w:rsidRPr="00D9480D" w:rsidRDefault="002E059A"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 xml:space="preserve">Plakası: </w:t>
      </w:r>
      <w:r w:rsidR="00D9480D" w:rsidRPr="00D9480D">
        <w:rPr>
          <w:rFonts w:ascii="Times New Roman" w:hAnsi="Times New Roman" w:cs="Times New Roman"/>
          <w:sz w:val="24"/>
        </w:rPr>
        <w:t>07 ETP 32</w:t>
      </w:r>
    </w:p>
    <w:p w14:paraId="5C23E054" w14:textId="77777777" w:rsidR="002E059A" w:rsidRPr="00D9480D" w:rsidRDefault="002E059A"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 xml:space="preserve">Rengi: </w:t>
      </w:r>
      <w:r w:rsidR="00D9480D">
        <w:rPr>
          <w:rFonts w:ascii="Times New Roman" w:hAnsi="Times New Roman" w:cs="Times New Roman"/>
          <w:sz w:val="24"/>
        </w:rPr>
        <w:t>Siyah</w:t>
      </w:r>
    </w:p>
    <w:p w14:paraId="5C23E055" w14:textId="77777777" w:rsidR="00D9480D" w:rsidRDefault="002E059A"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 xml:space="preserve">Şanzıman Tipi: Otomatik </w:t>
      </w:r>
    </w:p>
    <w:p w14:paraId="5C23E056" w14:textId="77777777" w:rsidR="00D9480D" w:rsidRDefault="00D9480D"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Şasi No: VF1LZBL0E45402476</w:t>
      </w:r>
    </w:p>
    <w:p w14:paraId="5C23E057" w14:textId="77777777" w:rsidR="00D9480D" w:rsidRDefault="00D9480D"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Silindir Hacmi: 1461 cc.</w:t>
      </w:r>
    </w:p>
    <w:p w14:paraId="5C23E058" w14:textId="77777777" w:rsidR="00D9480D" w:rsidRPr="00D9480D" w:rsidRDefault="00D9480D"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Motor Gücü: 81 kw.(110 hp)</w:t>
      </w:r>
    </w:p>
    <w:p w14:paraId="5C23E059" w14:textId="77777777" w:rsidR="002E059A" w:rsidRPr="00D9480D" w:rsidRDefault="002E059A" w:rsidP="00D9480D">
      <w:pPr>
        <w:pStyle w:val="ListeParagraf"/>
        <w:numPr>
          <w:ilvl w:val="0"/>
          <w:numId w:val="8"/>
        </w:numPr>
        <w:spacing w:after="0"/>
        <w:ind w:left="284" w:hanging="284"/>
        <w:jc w:val="both"/>
        <w:rPr>
          <w:rFonts w:ascii="Times New Roman" w:hAnsi="Times New Roman" w:cs="Times New Roman"/>
          <w:sz w:val="24"/>
        </w:rPr>
      </w:pPr>
      <w:r w:rsidRPr="00D9480D">
        <w:rPr>
          <w:rFonts w:ascii="Times New Roman" w:hAnsi="Times New Roman" w:cs="Times New Roman"/>
          <w:sz w:val="24"/>
        </w:rPr>
        <w:t>Yakıt Cinsi: Dizel</w:t>
      </w:r>
    </w:p>
    <w:p w14:paraId="5C23E05A" w14:textId="77777777" w:rsidR="002E059A" w:rsidRPr="0024330B" w:rsidRDefault="002E059A" w:rsidP="00D9480D">
      <w:pPr>
        <w:pStyle w:val="ListeParagraf"/>
        <w:numPr>
          <w:ilvl w:val="0"/>
          <w:numId w:val="8"/>
        </w:numPr>
        <w:spacing w:after="0"/>
        <w:ind w:left="284" w:hanging="284"/>
        <w:jc w:val="both"/>
        <w:rPr>
          <w:rFonts w:ascii="Times New Roman" w:hAnsi="Times New Roman" w:cs="Times New Roman"/>
          <w:sz w:val="24"/>
        </w:rPr>
      </w:pPr>
      <w:r w:rsidRPr="0024330B">
        <w:rPr>
          <w:rFonts w:ascii="Times New Roman" w:hAnsi="Times New Roman" w:cs="Times New Roman"/>
          <w:sz w:val="24"/>
        </w:rPr>
        <w:t xml:space="preserve">Kilometresi: </w:t>
      </w:r>
      <w:r w:rsidR="0024330B" w:rsidRPr="0024330B">
        <w:rPr>
          <w:rFonts w:ascii="Times New Roman" w:eastAsia="Times New Roman" w:hAnsi="Times New Roman" w:cs="Times New Roman"/>
          <w:color w:val="000000"/>
          <w:lang w:eastAsia="tr-TR"/>
        </w:rPr>
        <w:t>160.105 (+/-500)</w:t>
      </w:r>
      <w:r w:rsidRPr="0024330B">
        <w:rPr>
          <w:rFonts w:ascii="Times New Roman" w:hAnsi="Times New Roman" w:cs="Times New Roman"/>
          <w:sz w:val="24"/>
        </w:rPr>
        <w:t>)</w:t>
      </w:r>
    </w:p>
    <w:p w14:paraId="5C23E05B" w14:textId="77777777" w:rsidR="002E059A" w:rsidRPr="00874214" w:rsidRDefault="002E059A" w:rsidP="00D9480D">
      <w:pPr>
        <w:pStyle w:val="ListeParagraf"/>
        <w:numPr>
          <w:ilvl w:val="0"/>
          <w:numId w:val="8"/>
        </w:numPr>
        <w:spacing w:after="0"/>
        <w:ind w:left="284" w:hanging="284"/>
        <w:jc w:val="both"/>
        <w:rPr>
          <w:rFonts w:ascii="Times New Roman" w:hAnsi="Times New Roman" w:cs="Times New Roman"/>
          <w:sz w:val="24"/>
        </w:rPr>
      </w:pPr>
      <w:r w:rsidRPr="00874214">
        <w:rPr>
          <w:rFonts w:ascii="Times New Roman" w:hAnsi="Times New Roman" w:cs="Times New Roman"/>
          <w:sz w:val="24"/>
        </w:rPr>
        <w:t xml:space="preserve">Muhammen Bedeli: </w:t>
      </w:r>
      <w:r w:rsidR="00874214" w:rsidRPr="00874214">
        <w:rPr>
          <w:rFonts w:ascii="Times New Roman" w:hAnsi="Times New Roman" w:cs="Times New Roman"/>
          <w:sz w:val="24"/>
        </w:rPr>
        <w:t>478.000</w:t>
      </w:r>
      <w:r w:rsidRPr="00874214">
        <w:rPr>
          <w:rFonts w:ascii="Times New Roman" w:hAnsi="Times New Roman" w:cs="Times New Roman"/>
          <w:sz w:val="24"/>
        </w:rPr>
        <w:t xml:space="preserve"> TL</w:t>
      </w:r>
    </w:p>
    <w:p w14:paraId="5C23E05C" w14:textId="77777777" w:rsidR="002E059A" w:rsidRPr="00874214" w:rsidRDefault="002E059A" w:rsidP="00D9480D">
      <w:pPr>
        <w:pStyle w:val="ListeParagraf"/>
        <w:numPr>
          <w:ilvl w:val="0"/>
          <w:numId w:val="8"/>
        </w:numPr>
        <w:spacing w:after="0"/>
        <w:ind w:left="284" w:hanging="284"/>
        <w:jc w:val="both"/>
        <w:rPr>
          <w:rFonts w:ascii="Times New Roman" w:hAnsi="Times New Roman" w:cs="Times New Roman"/>
          <w:sz w:val="24"/>
        </w:rPr>
      </w:pPr>
      <w:r w:rsidRPr="00874214">
        <w:rPr>
          <w:rFonts w:ascii="Times New Roman" w:hAnsi="Times New Roman" w:cs="Times New Roman"/>
          <w:sz w:val="24"/>
        </w:rPr>
        <w:t xml:space="preserve">Geçici Teminat Bedeli: </w:t>
      </w:r>
      <w:r w:rsidR="00874214" w:rsidRPr="00874214">
        <w:rPr>
          <w:rFonts w:ascii="Times New Roman" w:hAnsi="Times New Roman" w:cs="Times New Roman"/>
          <w:sz w:val="24"/>
        </w:rPr>
        <w:t>14.340</w:t>
      </w:r>
      <w:r w:rsidRPr="00874214">
        <w:rPr>
          <w:rFonts w:ascii="Times New Roman" w:hAnsi="Times New Roman" w:cs="Times New Roman"/>
          <w:sz w:val="24"/>
        </w:rPr>
        <w:t>TL</w:t>
      </w:r>
    </w:p>
    <w:p w14:paraId="5C23E05D" w14:textId="77777777" w:rsidR="007A59A3" w:rsidRDefault="007A59A3" w:rsidP="007A59A3">
      <w:pPr>
        <w:spacing w:after="0"/>
        <w:jc w:val="both"/>
        <w:rPr>
          <w:rFonts w:ascii="Times New Roman" w:hAnsi="Times New Roman" w:cs="Times New Roman"/>
          <w:sz w:val="24"/>
        </w:rPr>
      </w:pPr>
    </w:p>
    <w:p w14:paraId="5C23E05E" w14:textId="77777777" w:rsidR="007A59A3" w:rsidRPr="007A59A3" w:rsidRDefault="007A59A3" w:rsidP="007A59A3">
      <w:pPr>
        <w:pStyle w:val="ListeParagraf"/>
        <w:numPr>
          <w:ilvl w:val="1"/>
          <w:numId w:val="3"/>
        </w:numPr>
        <w:ind w:left="567" w:hanging="425"/>
        <w:jc w:val="both"/>
        <w:rPr>
          <w:rFonts w:ascii="Times New Roman" w:hAnsi="Times New Roman" w:cs="Times New Roman"/>
          <w:sz w:val="24"/>
        </w:rPr>
      </w:pPr>
      <w:r w:rsidRPr="007A59A3">
        <w:rPr>
          <w:rFonts w:ascii="Times New Roman" w:hAnsi="Times New Roman" w:cs="Times New Roman"/>
          <w:sz w:val="24"/>
        </w:rPr>
        <w:t>İhalenin;</w:t>
      </w:r>
    </w:p>
    <w:p w14:paraId="5C23E05F" w14:textId="77777777" w:rsidR="007A59A3" w:rsidRPr="007A59A3" w:rsidRDefault="007A59A3" w:rsidP="007A59A3">
      <w:pPr>
        <w:spacing w:after="0"/>
        <w:jc w:val="both"/>
        <w:rPr>
          <w:rFonts w:ascii="Times New Roman" w:hAnsi="Times New Roman" w:cs="Times New Roman"/>
          <w:sz w:val="24"/>
        </w:rPr>
      </w:pPr>
      <w:r w:rsidRPr="007A59A3">
        <w:rPr>
          <w:rFonts w:ascii="Times New Roman" w:hAnsi="Times New Roman" w:cs="Times New Roman"/>
          <w:sz w:val="24"/>
        </w:rPr>
        <w:t>a) Adı: Hizmet Aracı Satış İhalesi</w:t>
      </w:r>
    </w:p>
    <w:p w14:paraId="5C23E060" w14:textId="77777777" w:rsidR="007A59A3" w:rsidRPr="007A59A3" w:rsidRDefault="007A59A3" w:rsidP="007A59A3">
      <w:pPr>
        <w:spacing w:after="0"/>
        <w:jc w:val="both"/>
        <w:rPr>
          <w:rFonts w:ascii="Times New Roman" w:hAnsi="Times New Roman" w:cs="Times New Roman"/>
          <w:sz w:val="24"/>
        </w:rPr>
      </w:pPr>
      <w:r w:rsidRPr="007A59A3">
        <w:rPr>
          <w:rFonts w:ascii="Times New Roman" w:hAnsi="Times New Roman" w:cs="Times New Roman"/>
          <w:sz w:val="24"/>
        </w:rPr>
        <w:lastRenderedPageBreak/>
        <w:t>b) Türü: Mal Satışı</w:t>
      </w:r>
    </w:p>
    <w:p w14:paraId="5C23E061" w14:textId="77777777" w:rsidR="007A59A3" w:rsidRPr="007A59A3" w:rsidRDefault="007A59A3" w:rsidP="007A59A3">
      <w:pPr>
        <w:spacing w:after="0"/>
        <w:jc w:val="both"/>
        <w:rPr>
          <w:rFonts w:ascii="Times New Roman" w:hAnsi="Times New Roman" w:cs="Times New Roman"/>
          <w:sz w:val="24"/>
        </w:rPr>
      </w:pPr>
      <w:r w:rsidRPr="007A59A3">
        <w:rPr>
          <w:rFonts w:ascii="Times New Roman" w:hAnsi="Times New Roman" w:cs="Times New Roman"/>
          <w:sz w:val="24"/>
        </w:rPr>
        <w:t>c) Usulü: Açık Teklif (2886 Sayılı Kanunun 45. Maddesi kıyasen uygulanmak üzere)</w:t>
      </w:r>
    </w:p>
    <w:p w14:paraId="5C23E062" w14:textId="77777777" w:rsidR="007A59A3" w:rsidRPr="007A59A3" w:rsidRDefault="007A59A3" w:rsidP="007A59A3">
      <w:pPr>
        <w:spacing w:after="0"/>
        <w:jc w:val="both"/>
        <w:rPr>
          <w:rFonts w:ascii="Times New Roman" w:hAnsi="Times New Roman" w:cs="Times New Roman"/>
          <w:sz w:val="24"/>
        </w:rPr>
      </w:pPr>
      <w:r w:rsidRPr="007A59A3">
        <w:rPr>
          <w:rFonts w:ascii="Times New Roman" w:hAnsi="Times New Roman" w:cs="Times New Roman"/>
          <w:sz w:val="24"/>
        </w:rPr>
        <w:t xml:space="preserve">ç) Yapılacağı adres: </w:t>
      </w:r>
      <w:r w:rsidR="00786993">
        <w:rPr>
          <w:rFonts w:ascii="Times New Roman" w:hAnsi="Times New Roman" w:cs="Times New Roman"/>
          <w:sz w:val="24"/>
        </w:rPr>
        <w:t xml:space="preserve">Batı Akdeniz Kalkınma Ajansı Toplantı Salonu - </w:t>
      </w:r>
      <w:r>
        <w:rPr>
          <w:rFonts w:ascii="Times New Roman" w:hAnsi="Times New Roman" w:cs="Times New Roman"/>
          <w:sz w:val="24"/>
        </w:rPr>
        <w:t>Çünür Mah. 102. Cad. Ekonomi Kampüsü No:185-B Merkez/Isparta</w:t>
      </w:r>
    </w:p>
    <w:p w14:paraId="5C23E063" w14:textId="0C792D7A" w:rsidR="007A59A3" w:rsidRDefault="007A59A3" w:rsidP="007A59A3">
      <w:pPr>
        <w:spacing w:after="0"/>
        <w:jc w:val="both"/>
        <w:rPr>
          <w:rFonts w:ascii="Times New Roman" w:hAnsi="Times New Roman" w:cs="Times New Roman"/>
          <w:sz w:val="24"/>
        </w:rPr>
      </w:pPr>
      <w:r w:rsidRPr="007A59A3">
        <w:rPr>
          <w:rFonts w:ascii="Times New Roman" w:hAnsi="Times New Roman" w:cs="Times New Roman"/>
          <w:sz w:val="24"/>
        </w:rPr>
        <w:t xml:space="preserve">d) Tarih ve saati: </w:t>
      </w:r>
      <w:r w:rsidR="009F15D3">
        <w:rPr>
          <w:rFonts w:ascii="Times New Roman" w:hAnsi="Times New Roman" w:cs="Times New Roman"/>
          <w:sz w:val="24"/>
        </w:rPr>
        <w:t>28</w:t>
      </w:r>
      <w:r w:rsidR="00874214" w:rsidRPr="00630FFF">
        <w:rPr>
          <w:rFonts w:ascii="Times New Roman" w:hAnsi="Times New Roman" w:cs="Times New Roman"/>
          <w:sz w:val="24"/>
        </w:rPr>
        <w:t>.07</w:t>
      </w:r>
      <w:r w:rsidR="00786993" w:rsidRPr="00630FFF">
        <w:rPr>
          <w:rFonts w:ascii="Times New Roman" w:hAnsi="Times New Roman" w:cs="Times New Roman"/>
          <w:sz w:val="24"/>
        </w:rPr>
        <w:t>.2026</w:t>
      </w:r>
      <w:r w:rsidRPr="007A59A3">
        <w:rPr>
          <w:rFonts w:ascii="Times New Roman" w:hAnsi="Times New Roman" w:cs="Times New Roman"/>
          <w:sz w:val="24"/>
        </w:rPr>
        <w:t xml:space="preserve"> </w:t>
      </w:r>
      <w:r w:rsidR="009F15D3">
        <w:rPr>
          <w:rFonts w:ascii="Times New Roman" w:hAnsi="Times New Roman" w:cs="Times New Roman"/>
          <w:sz w:val="24"/>
        </w:rPr>
        <w:t>Salı</w:t>
      </w:r>
      <w:r w:rsidR="00033634">
        <w:rPr>
          <w:rFonts w:ascii="Times New Roman" w:hAnsi="Times New Roman" w:cs="Times New Roman"/>
          <w:sz w:val="24"/>
        </w:rPr>
        <w:t xml:space="preserve"> </w:t>
      </w:r>
      <w:r w:rsidRPr="007A59A3">
        <w:rPr>
          <w:rFonts w:ascii="Times New Roman" w:hAnsi="Times New Roman" w:cs="Times New Roman"/>
          <w:sz w:val="24"/>
        </w:rPr>
        <w:t>Saat: 14.00 (TRT ulusal saat ayarı esas alınır)</w:t>
      </w:r>
    </w:p>
    <w:p w14:paraId="5C23E064" w14:textId="77777777" w:rsidR="00DD7BAB" w:rsidRDefault="00DD7BAB" w:rsidP="007A59A3">
      <w:pPr>
        <w:spacing w:after="0"/>
        <w:jc w:val="both"/>
        <w:rPr>
          <w:rFonts w:ascii="Times New Roman" w:hAnsi="Times New Roman" w:cs="Times New Roman"/>
          <w:sz w:val="24"/>
        </w:rPr>
      </w:pPr>
    </w:p>
    <w:p w14:paraId="5C23E065" w14:textId="77777777" w:rsidR="00DD7BAB" w:rsidRPr="00DD7BAB" w:rsidRDefault="00DD7BAB" w:rsidP="00E06E54">
      <w:pPr>
        <w:pStyle w:val="ListeParagraf"/>
        <w:numPr>
          <w:ilvl w:val="0"/>
          <w:numId w:val="1"/>
        </w:numPr>
        <w:tabs>
          <w:tab w:val="left" w:pos="1134"/>
        </w:tabs>
        <w:spacing w:after="240"/>
        <w:contextualSpacing w:val="0"/>
        <w:jc w:val="both"/>
        <w:rPr>
          <w:rFonts w:ascii="Times New Roman" w:hAnsi="Times New Roman" w:cs="Times New Roman"/>
          <w:b/>
          <w:sz w:val="24"/>
          <w:u w:val="single"/>
        </w:rPr>
      </w:pPr>
      <w:r w:rsidRPr="00DD7BAB">
        <w:rPr>
          <w:rFonts w:ascii="Times New Roman" w:hAnsi="Times New Roman" w:cs="Times New Roman"/>
          <w:b/>
          <w:sz w:val="24"/>
          <w:u w:val="single"/>
        </w:rPr>
        <w:t>Satış Şartları ve Usulü</w:t>
      </w:r>
    </w:p>
    <w:p w14:paraId="5C23E066" w14:textId="77777777" w:rsidR="00DD7BAB" w:rsidRPr="00DD7BAB" w:rsidRDefault="00DD7BAB" w:rsidP="00E06E54">
      <w:pPr>
        <w:pStyle w:val="ListeParagraf"/>
        <w:numPr>
          <w:ilvl w:val="0"/>
          <w:numId w:val="3"/>
        </w:numPr>
        <w:spacing w:after="240"/>
        <w:contextualSpacing w:val="0"/>
        <w:jc w:val="both"/>
        <w:rPr>
          <w:rFonts w:ascii="Times New Roman" w:hAnsi="Times New Roman" w:cs="Times New Roman"/>
          <w:vanish/>
          <w:sz w:val="24"/>
        </w:rPr>
      </w:pPr>
    </w:p>
    <w:p w14:paraId="5C23E067" w14:textId="77777777" w:rsidR="00DD7BAB" w:rsidRPr="00DD7BAB" w:rsidRDefault="00DD7BAB" w:rsidP="00E06E54">
      <w:pPr>
        <w:pStyle w:val="ListeParagraf"/>
        <w:numPr>
          <w:ilvl w:val="1"/>
          <w:numId w:val="3"/>
        </w:numPr>
        <w:spacing w:after="0"/>
        <w:ind w:left="573" w:hanging="431"/>
        <w:contextualSpacing w:val="0"/>
        <w:jc w:val="both"/>
        <w:rPr>
          <w:rFonts w:ascii="Times New Roman" w:hAnsi="Times New Roman" w:cs="Times New Roman"/>
          <w:sz w:val="24"/>
        </w:rPr>
      </w:pPr>
      <w:r w:rsidRPr="00DD7BAB">
        <w:rPr>
          <w:rFonts w:ascii="Times New Roman" w:hAnsi="Times New Roman" w:cs="Times New Roman"/>
          <w:sz w:val="24"/>
        </w:rPr>
        <w:t>Kapalı zarf usulü ile istenilen belgeler alınacak ve belgelerin kontrol edilmesine</w:t>
      </w:r>
      <w:r>
        <w:rPr>
          <w:rFonts w:ascii="Times New Roman" w:hAnsi="Times New Roman" w:cs="Times New Roman"/>
          <w:sz w:val="24"/>
        </w:rPr>
        <w:t xml:space="preserve"> </w:t>
      </w:r>
      <w:r w:rsidRPr="00DD7BAB">
        <w:rPr>
          <w:rFonts w:ascii="Times New Roman" w:hAnsi="Times New Roman" w:cs="Times New Roman"/>
          <w:sz w:val="24"/>
        </w:rPr>
        <w:t>müteakip ihale, açık artırma yoluyla yapılacaktır.</w:t>
      </w:r>
    </w:p>
    <w:p w14:paraId="5C23E068" w14:textId="77777777" w:rsidR="00DD7BAB" w:rsidRPr="00DD7BAB" w:rsidRDefault="00DD7BAB" w:rsidP="00E06E54">
      <w:pPr>
        <w:pStyle w:val="ListeParagraf"/>
        <w:numPr>
          <w:ilvl w:val="1"/>
          <w:numId w:val="3"/>
        </w:numPr>
        <w:spacing w:after="0"/>
        <w:ind w:left="573" w:hanging="431"/>
        <w:jc w:val="both"/>
        <w:rPr>
          <w:rFonts w:ascii="Times New Roman" w:hAnsi="Times New Roman" w:cs="Times New Roman"/>
          <w:sz w:val="24"/>
        </w:rPr>
      </w:pPr>
      <w:r w:rsidRPr="00DD7BAB">
        <w:rPr>
          <w:rFonts w:ascii="Times New Roman" w:hAnsi="Times New Roman" w:cs="Times New Roman"/>
          <w:sz w:val="24"/>
        </w:rPr>
        <w:t>Posta, telgraf ve faks yoluyla yapılacak müracaatlar kabul edilmeyecektir.</w:t>
      </w:r>
    </w:p>
    <w:p w14:paraId="5C23E069" w14:textId="77777777" w:rsidR="00DD7BAB" w:rsidRDefault="00DD7BAB" w:rsidP="00DD7BAB">
      <w:pPr>
        <w:pStyle w:val="ListeParagraf"/>
        <w:numPr>
          <w:ilvl w:val="1"/>
          <w:numId w:val="3"/>
        </w:numPr>
        <w:ind w:left="574"/>
        <w:jc w:val="both"/>
        <w:rPr>
          <w:rFonts w:ascii="Times New Roman" w:hAnsi="Times New Roman" w:cs="Times New Roman"/>
          <w:sz w:val="24"/>
        </w:rPr>
      </w:pPr>
      <w:r w:rsidRPr="00DD7BAB">
        <w:rPr>
          <w:rFonts w:ascii="Times New Roman" w:hAnsi="Times New Roman" w:cs="Times New Roman"/>
          <w:sz w:val="24"/>
        </w:rPr>
        <w:t>Türkiye genelinden ihaleye katılım sağlanabilecektir.</w:t>
      </w:r>
    </w:p>
    <w:p w14:paraId="5C23E06A" w14:textId="77777777" w:rsidR="0034240C" w:rsidRDefault="0034240C" w:rsidP="0034240C">
      <w:pPr>
        <w:pStyle w:val="ListeParagraf"/>
        <w:ind w:left="574"/>
        <w:jc w:val="both"/>
        <w:rPr>
          <w:rFonts w:ascii="Times New Roman" w:hAnsi="Times New Roman" w:cs="Times New Roman"/>
          <w:sz w:val="24"/>
        </w:rPr>
      </w:pPr>
    </w:p>
    <w:p w14:paraId="5C23E06B" w14:textId="77777777" w:rsidR="0034240C" w:rsidRPr="0034240C" w:rsidRDefault="0034240C" w:rsidP="0034240C">
      <w:pPr>
        <w:pStyle w:val="ListeParagraf"/>
        <w:numPr>
          <w:ilvl w:val="0"/>
          <w:numId w:val="1"/>
        </w:numPr>
        <w:tabs>
          <w:tab w:val="left" w:pos="1134"/>
        </w:tabs>
        <w:jc w:val="both"/>
        <w:rPr>
          <w:rFonts w:ascii="Times New Roman" w:hAnsi="Times New Roman" w:cs="Times New Roman"/>
          <w:b/>
          <w:sz w:val="24"/>
          <w:u w:val="single"/>
        </w:rPr>
      </w:pPr>
      <w:r w:rsidRPr="0034240C">
        <w:rPr>
          <w:rFonts w:ascii="Times New Roman" w:hAnsi="Times New Roman" w:cs="Times New Roman"/>
          <w:b/>
          <w:sz w:val="24"/>
          <w:u w:val="single"/>
        </w:rPr>
        <w:t>İhaleye Katılabilmek için Gerekli Belgeler</w:t>
      </w:r>
    </w:p>
    <w:p w14:paraId="5C23E06C" w14:textId="77777777" w:rsidR="0034240C" w:rsidRPr="0034240C" w:rsidRDefault="0034240C" w:rsidP="0034240C">
      <w:pPr>
        <w:jc w:val="both"/>
        <w:rPr>
          <w:rFonts w:ascii="Times New Roman" w:hAnsi="Times New Roman" w:cs="Times New Roman"/>
          <w:sz w:val="24"/>
        </w:rPr>
      </w:pPr>
      <w:r w:rsidRPr="0034240C">
        <w:rPr>
          <w:rFonts w:ascii="Times New Roman" w:hAnsi="Times New Roman" w:cs="Times New Roman"/>
          <w:sz w:val="24"/>
        </w:rPr>
        <w:t>İsteklilerin ihaleye katılabilmeleri için aşağıda sayılan belgeleri kapalı zarf i</w:t>
      </w:r>
      <w:r w:rsidR="00E06E54">
        <w:rPr>
          <w:rFonts w:ascii="Times New Roman" w:hAnsi="Times New Roman" w:cs="Times New Roman"/>
          <w:sz w:val="24"/>
        </w:rPr>
        <w:t xml:space="preserve">çerisinde </w:t>
      </w:r>
      <w:r w:rsidRPr="0034240C">
        <w:rPr>
          <w:rFonts w:ascii="Times New Roman" w:hAnsi="Times New Roman" w:cs="Times New Roman"/>
          <w:sz w:val="24"/>
        </w:rPr>
        <w:t>idareye sunmaları gerekir.</w:t>
      </w:r>
    </w:p>
    <w:p w14:paraId="5C23E06D" w14:textId="77777777" w:rsidR="00E06E54" w:rsidRPr="00E06E54" w:rsidRDefault="00E06E54" w:rsidP="00E06E54">
      <w:pPr>
        <w:pStyle w:val="ListeParagraf"/>
        <w:numPr>
          <w:ilvl w:val="0"/>
          <w:numId w:val="3"/>
        </w:numPr>
        <w:jc w:val="both"/>
        <w:rPr>
          <w:rFonts w:ascii="Times New Roman" w:hAnsi="Times New Roman" w:cs="Times New Roman"/>
          <w:vanish/>
          <w:sz w:val="24"/>
        </w:rPr>
      </w:pPr>
    </w:p>
    <w:p w14:paraId="5C23E06E" w14:textId="77777777" w:rsidR="0034240C" w:rsidRPr="0034240C" w:rsidRDefault="0034240C" w:rsidP="00E06E54">
      <w:pPr>
        <w:pStyle w:val="ListeParagraf"/>
        <w:numPr>
          <w:ilvl w:val="1"/>
          <w:numId w:val="3"/>
        </w:numPr>
        <w:ind w:left="574"/>
        <w:contextualSpacing w:val="0"/>
        <w:jc w:val="both"/>
        <w:rPr>
          <w:rFonts w:ascii="Times New Roman" w:hAnsi="Times New Roman" w:cs="Times New Roman"/>
          <w:sz w:val="24"/>
        </w:rPr>
      </w:pPr>
      <w:r w:rsidRPr="0034240C">
        <w:rPr>
          <w:rFonts w:ascii="Times New Roman" w:hAnsi="Times New Roman" w:cs="Times New Roman"/>
          <w:sz w:val="24"/>
        </w:rPr>
        <w:t>Gerçek Kişiler;</w:t>
      </w:r>
    </w:p>
    <w:p w14:paraId="5C23E06F" w14:textId="77777777" w:rsidR="0034240C" w:rsidRPr="00E06E54" w:rsidRDefault="0034240C" w:rsidP="00E06E54">
      <w:pPr>
        <w:pStyle w:val="ListeParagraf"/>
        <w:numPr>
          <w:ilvl w:val="0"/>
          <w:numId w:val="4"/>
        </w:numPr>
        <w:spacing w:after="0"/>
        <w:ind w:left="714" w:hanging="357"/>
        <w:contextualSpacing w:val="0"/>
        <w:jc w:val="both"/>
        <w:rPr>
          <w:rFonts w:ascii="Times New Roman" w:hAnsi="Times New Roman" w:cs="Times New Roman"/>
          <w:sz w:val="24"/>
        </w:rPr>
      </w:pPr>
      <w:r w:rsidRPr="00E06E54">
        <w:rPr>
          <w:rFonts w:ascii="Times New Roman" w:hAnsi="Times New Roman" w:cs="Times New Roman"/>
          <w:sz w:val="24"/>
        </w:rPr>
        <w:t>Geçici Teminat mektubu/dekontu veya makbuzu,</w:t>
      </w:r>
    </w:p>
    <w:p w14:paraId="5C23E070" w14:textId="77777777" w:rsidR="0034240C" w:rsidRPr="0034240C" w:rsidRDefault="0034240C" w:rsidP="00E06E54">
      <w:pPr>
        <w:pStyle w:val="ListeParagraf"/>
        <w:numPr>
          <w:ilvl w:val="0"/>
          <w:numId w:val="4"/>
        </w:numPr>
        <w:spacing w:after="0"/>
        <w:ind w:left="714" w:hanging="357"/>
        <w:jc w:val="both"/>
        <w:rPr>
          <w:rFonts w:ascii="Times New Roman" w:hAnsi="Times New Roman" w:cs="Times New Roman"/>
          <w:sz w:val="24"/>
        </w:rPr>
      </w:pPr>
      <w:r w:rsidRPr="0034240C">
        <w:rPr>
          <w:rFonts w:ascii="Times New Roman" w:hAnsi="Times New Roman" w:cs="Times New Roman"/>
          <w:sz w:val="24"/>
        </w:rPr>
        <w:t>İstekli Bilgi Formu (Ek:1)</w:t>
      </w:r>
    </w:p>
    <w:p w14:paraId="5C23E071" w14:textId="77777777" w:rsidR="0034240C" w:rsidRPr="0034240C" w:rsidRDefault="0034240C" w:rsidP="00E06E54">
      <w:pPr>
        <w:pStyle w:val="ListeParagraf"/>
        <w:numPr>
          <w:ilvl w:val="0"/>
          <w:numId w:val="4"/>
        </w:numPr>
        <w:jc w:val="both"/>
        <w:rPr>
          <w:rFonts w:ascii="Times New Roman" w:hAnsi="Times New Roman" w:cs="Times New Roman"/>
          <w:sz w:val="24"/>
        </w:rPr>
      </w:pPr>
      <w:r w:rsidRPr="0034240C">
        <w:rPr>
          <w:rFonts w:ascii="Times New Roman" w:hAnsi="Times New Roman" w:cs="Times New Roman"/>
          <w:sz w:val="24"/>
        </w:rPr>
        <w:t>Nüfus Cüzdanı Fotokopisi,</w:t>
      </w:r>
    </w:p>
    <w:p w14:paraId="5C23E072" w14:textId="77777777" w:rsidR="0034240C" w:rsidRDefault="0034240C" w:rsidP="00E06E54">
      <w:pPr>
        <w:pStyle w:val="ListeParagraf"/>
        <w:numPr>
          <w:ilvl w:val="0"/>
          <w:numId w:val="4"/>
        </w:numPr>
        <w:jc w:val="both"/>
        <w:rPr>
          <w:rFonts w:ascii="Times New Roman" w:hAnsi="Times New Roman" w:cs="Times New Roman"/>
          <w:sz w:val="24"/>
        </w:rPr>
      </w:pPr>
      <w:r w:rsidRPr="0034240C">
        <w:rPr>
          <w:rFonts w:ascii="Times New Roman" w:hAnsi="Times New Roman" w:cs="Times New Roman"/>
          <w:sz w:val="24"/>
        </w:rPr>
        <w:t>İstekli adına vekil olarak katılanların, ihaleye katılm</w:t>
      </w:r>
      <w:r w:rsidR="00E06E54">
        <w:rPr>
          <w:rFonts w:ascii="Times New Roman" w:hAnsi="Times New Roman" w:cs="Times New Roman"/>
          <w:sz w:val="24"/>
        </w:rPr>
        <w:t xml:space="preserve">a yetkisini içeren noter onaylı </w:t>
      </w:r>
      <w:r w:rsidRPr="0034240C">
        <w:rPr>
          <w:rFonts w:ascii="Times New Roman" w:hAnsi="Times New Roman" w:cs="Times New Roman"/>
          <w:sz w:val="24"/>
        </w:rPr>
        <w:t>vekaletname ve noter onaylı imza sirküleri (As</w:t>
      </w:r>
      <w:r w:rsidR="00E06E54">
        <w:rPr>
          <w:rFonts w:ascii="Times New Roman" w:hAnsi="Times New Roman" w:cs="Times New Roman"/>
          <w:sz w:val="24"/>
        </w:rPr>
        <w:t xml:space="preserve">lı görülmek kaydıyla fotokopisi </w:t>
      </w:r>
      <w:r w:rsidRPr="0034240C">
        <w:rPr>
          <w:rFonts w:ascii="Times New Roman" w:hAnsi="Times New Roman" w:cs="Times New Roman"/>
          <w:sz w:val="24"/>
        </w:rPr>
        <w:t>kabul edilecektir.)</w:t>
      </w:r>
    </w:p>
    <w:p w14:paraId="5C23E073" w14:textId="77777777" w:rsidR="00E06E54" w:rsidRPr="0034240C" w:rsidRDefault="00E06E54" w:rsidP="00E06E54">
      <w:pPr>
        <w:pStyle w:val="ListeParagraf"/>
        <w:jc w:val="both"/>
        <w:rPr>
          <w:rFonts w:ascii="Times New Roman" w:hAnsi="Times New Roman" w:cs="Times New Roman"/>
          <w:sz w:val="24"/>
        </w:rPr>
      </w:pPr>
    </w:p>
    <w:p w14:paraId="5C23E074" w14:textId="77777777" w:rsidR="0034240C" w:rsidRPr="0034240C" w:rsidRDefault="0034240C" w:rsidP="00E06E54">
      <w:pPr>
        <w:pStyle w:val="ListeParagraf"/>
        <w:numPr>
          <w:ilvl w:val="1"/>
          <w:numId w:val="3"/>
        </w:numPr>
        <w:ind w:left="574"/>
        <w:jc w:val="both"/>
        <w:rPr>
          <w:rFonts w:ascii="Times New Roman" w:hAnsi="Times New Roman" w:cs="Times New Roman"/>
          <w:sz w:val="24"/>
        </w:rPr>
      </w:pPr>
      <w:r w:rsidRPr="0034240C">
        <w:rPr>
          <w:rFonts w:ascii="Times New Roman" w:hAnsi="Times New Roman" w:cs="Times New Roman"/>
          <w:sz w:val="24"/>
        </w:rPr>
        <w:t>Tüzel Kişiler;</w:t>
      </w:r>
    </w:p>
    <w:p w14:paraId="5C23E075" w14:textId="77777777" w:rsidR="0034240C" w:rsidRPr="00E06E54" w:rsidRDefault="0034240C" w:rsidP="00E06E54">
      <w:pPr>
        <w:pStyle w:val="ListeParagraf"/>
        <w:numPr>
          <w:ilvl w:val="0"/>
          <w:numId w:val="5"/>
        </w:numPr>
        <w:jc w:val="both"/>
        <w:rPr>
          <w:rFonts w:ascii="Times New Roman" w:hAnsi="Times New Roman" w:cs="Times New Roman"/>
          <w:sz w:val="24"/>
        </w:rPr>
      </w:pPr>
      <w:r w:rsidRPr="00E06E54">
        <w:rPr>
          <w:rFonts w:ascii="Times New Roman" w:hAnsi="Times New Roman" w:cs="Times New Roman"/>
          <w:sz w:val="24"/>
        </w:rPr>
        <w:t>Geçici Teminat mektubu/dekontu veya makbuzu,</w:t>
      </w:r>
    </w:p>
    <w:p w14:paraId="5C23E076" w14:textId="77777777" w:rsidR="0034240C" w:rsidRPr="0034240C" w:rsidRDefault="0034240C" w:rsidP="00E06E54">
      <w:pPr>
        <w:pStyle w:val="ListeParagraf"/>
        <w:numPr>
          <w:ilvl w:val="0"/>
          <w:numId w:val="5"/>
        </w:numPr>
        <w:jc w:val="both"/>
        <w:rPr>
          <w:rFonts w:ascii="Times New Roman" w:hAnsi="Times New Roman" w:cs="Times New Roman"/>
          <w:sz w:val="24"/>
        </w:rPr>
      </w:pPr>
      <w:r w:rsidRPr="0034240C">
        <w:rPr>
          <w:rFonts w:ascii="Times New Roman" w:hAnsi="Times New Roman" w:cs="Times New Roman"/>
          <w:sz w:val="24"/>
        </w:rPr>
        <w:t>İstekli Bilgi Formu (Ek:1)</w:t>
      </w:r>
    </w:p>
    <w:p w14:paraId="5C23E077" w14:textId="77777777" w:rsidR="0034240C" w:rsidRPr="00E06E54" w:rsidRDefault="0034240C" w:rsidP="0034240C">
      <w:pPr>
        <w:pStyle w:val="ListeParagraf"/>
        <w:numPr>
          <w:ilvl w:val="0"/>
          <w:numId w:val="5"/>
        </w:numPr>
        <w:jc w:val="both"/>
        <w:rPr>
          <w:rFonts w:ascii="Times New Roman" w:hAnsi="Times New Roman" w:cs="Times New Roman"/>
          <w:sz w:val="24"/>
        </w:rPr>
      </w:pPr>
      <w:r w:rsidRPr="0034240C">
        <w:rPr>
          <w:rFonts w:ascii="Times New Roman" w:hAnsi="Times New Roman" w:cs="Times New Roman"/>
          <w:sz w:val="24"/>
        </w:rPr>
        <w:t>Mevzuatı gereği tüzel kişiliğin siciline kayıtlı bulunduğu Ticaret ve/veya Sanayi</w:t>
      </w:r>
      <w:r w:rsidR="00E06E54">
        <w:rPr>
          <w:rFonts w:ascii="Times New Roman" w:hAnsi="Times New Roman" w:cs="Times New Roman"/>
          <w:sz w:val="24"/>
        </w:rPr>
        <w:t xml:space="preserve"> </w:t>
      </w:r>
      <w:r w:rsidRPr="00E06E54">
        <w:rPr>
          <w:rFonts w:ascii="Times New Roman" w:hAnsi="Times New Roman" w:cs="Times New Roman"/>
          <w:sz w:val="24"/>
        </w:rPr>
        <w:t>Odasından ilanın yapıldığı yıl içerisinde alınmış, tüzel kişiliğin sicile kayıtlı</w:t>
      </w:r>
      <w:r w:rsidR="00E06E54">
        <w:rPr>
          <w:rFonts w:ascii="Times New Roman" w:hAnsi="Times New Roman" w:cs="Times New Roman"/>
          <w:sz w:val="24"/>
        </w:rPr>
        <w:t xml:space="preserve"> </w:t>
      </w:r>
      <w:r w:rsidRPr="00E06E54">
        <w:rPr>
          <w:rFonts w:ascii="Times New Roman" w:hAnsi="Times New Roman" w:cs="Times New Roman"/>
          <w:sz w:val="24"/>
        </w:rPr>
        <w:t>olduğuna dair belge.</w:t>
      </w:r>
    </w:p>
    <w:p w14:paraId="5C23E078" w14:textId="77777777" w:rsidR="0034240C" w:rsidRPr="00E06E54" w:rsidRDefault="0034240C" w:rsidP="0034240C">
      <w:pPr>
        <w:pStyle w:val="ListeParagraf"/>
        <w:numPr>
          <w:ilvl w:val="0"/>
          <w:numId w:val="5"/>
        </w:numPr>
        <w:jc w:val="both"/>
        <w:rPr>
          <w:rFonts w:ascii="Times New Roman" w:hAnsi="Times New Roman" w:cs="Times New Roman"/>
          <w:sz w:val="24"/>
        </w:rPr>
      </w:pPr>
      <w:r w:rsidRPr="0034240C">
        <w:rPr>
          <w:rFonts w:ascii="Times New Roman" w:hAnsi="Times New Roman" w:cs="Times New Roman"/>
          <w:sz w:val="24"/>
        </w:rPr>
        <w:t>Teklif vermeye yetkili olduğunu gösteren ilgisine göre tüzel kişiliğin ortakları,</w:t>
      </w:r>
      <w:r w:rsidR="00E06E54">
        <w:rPr>
          <w:rFonts w:ascii="Times New Roman" w:hAnsi="Times New Roman" w:cs="Times New Roman"/>
          <w:sz w:val="24"/>
        </w:rPr>
        <w:t xml:space="preserve"> </w:t>
      </w:r>
      <w:r w:rsidRPr="00E06E54">
        <w:rPr>
          <w:rFonts w:ascii="Times New Roman" w:hAnsi="Times New Roman" w:cs="Times New Roman"/>
          <w:sz w:val="24"/>
        </w:rPr>
        <w:t>üyeleri veya kurucuları ile tüzel kişiliğin yönetimindeki görevlileri belirten son</w:t>
      </w:r>
      <w:r w:rsidR="00E06E54">
        <w:rPr>
          <w:rFonts w:ascii="Times New Roman" w:hAnsi="Times New Roman" w:cs="Times New Roman"/>
          <w:sz w:val="24"/>
        </w:rPr>
        <w:t xml:space="preserve"> </w:t>
      </w:r>
      <w:r w:rsidRPr="00E06E54">
        <w:rPr>
          <w:rFonts w:ascii="Times New Roman" w:hAnsi="Times New Roman" w:cs="Times New Roman"/>
          <w:sz w:val="24"/>
        </w:rPr>
        <w:t>durumu gösterir Ticaret Sicil Gazetesi, bu bilgilerin tamamının bir Ticaret Sicil</w:t>
      </w:r>
      <w:r w:rsidR="00E06E54">
        <w:rPr>
          <w:rFonts w:ascii="Times New Roman" w:hAnsi="Times New Roman" w:cs="Times New Roman"/>
          <w:sz w:val="24"/>
        </w:rPr>
        <w:t xml:space="preserve"> </w:t>
      </w:r>
      <w:r w:rsidRPr="00E06E54">
        <w:rPr>
          <w:rFonts w:ascii="Times New Roman" w:hAnsi="Times New Roman" w:cs="Times New Roman"/>
          <w:sz w:val="24"/>
        </w:rPr>
        <w:t>Gazetesinde bulunmaması halinde, bu bilgilerin tümünü göstermek üzere ilgili</w:t>
      </w:r>
      <w:r w:rsidR="00E06E54">
        <w:rPr>
          <w:rFonts w:ascii="Times New Roman" w:hAnsi="Times New Roman" w:cs="Times New Roman"/>
          <w:sz w:val="24"/>
        </w:rPr>
        <w:t xml:space="preserve"> </w:t>
      </w:r>
      <w:r w:rsidRPr="00E06E54">
        <w:rPr>
          <w:rFonts w:ascii="Times New Roman" w:hAnsi="Times New Roman" w:cs="Times New Roman"/>
          <w:sz w:val="24"/>
        </w:rPr>
        <w:t>Ticaret Sicil Gazeteleri veya bu hususları gösteren belgeler ile tüzel kişiliğin noter</w:t>
      </w:r>
      <w:r w:rsidR="00E06E54">
        <w:rPr>
          <w:rFonts w:ascii="Times New Roman" w:hAnsi="Times New Roman" w:cs="Times New Roman"/>
          <w:sz w:val="24"/>
        </w:rPr>
        <w:t xml:space="preserve"> </w:t>
      </w:r>
      <w:r w:rsidRPr="00E06E54">
        <w:rPr>
          <w:rFonts w:ascii="Times New Roman" w:hAnsi="Times New Roman" w:cs="Times New Roman"/>
          <w:sz w:val="24"/>
        </w:rPr>
        <w:t>tasdikli imza sirküleri. (Aslı görülmek kaydıyla fotokopisi kabul edilecektir.)</w:t>
      </w:r>
    </w:p>
    <w:p w14:paraId="5C23E079" w14:textId="77777777" w:rsidR="0034240C" w:rsidRDefault="0034240C" w:rsidP="0034240C">
      <w:pPr>
        <w:pStyle w:val="ListeParagraf"/>
        <w:numPr>
          <w:ilvl w:val="0"/>
          <w:numId w:val="5"/>
        </w:numPr>
        <w:jc w:val="both"/>
        <w:rPr>
          <w:rFonts w:ascii="Times New Roman" w:hAnsi="Times New Roman" w:cs="Times New Roman"/>
          <w:sz w:val="24"/>
        </w:rPr>
      </w:pPr>
      <w:r w:rsidRPr="0034240C">
        <w:rPr>
          <w:rFonts w:ascii="Times New Roman" w:hAnsi="Times New Roman" w:cs="Times New Roman"/>
          <w:sz w:val="24"/>
        </w:rPr>
        <w:t>İhale oturumuna isteklinin resmi yetkilisi dışında katılım söz konusu ise ihaleye</w:t>
      </w:r>
      <w:r w:rsidR="00E06E54">
        <w:rPr>
          <w:rFonts w:ascii="Times New Roman" w:hAnsi="Times New Roman" w:cs="Times New Roman"/>
          <w:sz w:val="24"/>
        </w:rPr>
        <w:t xml:space="preserve"> </w:t>
      </w:r>
      <w:r w:rsidRPr="00E06E54">
        <w:rPr>
          <w:rFonts w:ascii="Times New Roman" w:hAnsi="Times New Roman" w:cs="Times New Roman"/>
          <w:sz w:val="24"/>
        </w:rPr>
        <w:t>katılma yetkisini içeren noter onaylı vekaletname ve noter onaylı imza sirküleri.</w:t>
      </w:r>
      <w:r w:rsidR="00E06E54">
        <w:rPr>
          <w:rFonts w:ascii="Times New Roman" w:hAnsi="Times New Roman" w:cs="Times New Roman"/>
          <w:sz w:val="24"/>
        </w:rPr>
        <w:t xml:space="preserve"> </w:t>
      </w:r>
      <w:r w:rsidRPr="00E06E54">
        <w:rPr>
          <w:rFonts w:ascii="Times New Roman" w:hAnsi="Times New Roman" w:cs="Times New Roman"/>
          <w:sz w:val="24"/>
        </w:rPr>
        <w:t>(Aslı görülmek kaydıyla fotokopisi kabul edilecektir.)</w:t>
      </w:r>
    </w:p>
    <w:p w14:paraId="5C23E07A" w14:textId="77777777" w:rsidR="00E06E54" w:rsidRDefault="00E06E54" w:rsidP="00E06E54">
      <w:pPr>
        <w:pStyle w:val="ListeParagraf"/>
        <w:jc w:val="both"/>
        <w:rPr>
          <w:rFonts w:ascii="Times New Roman" w:hAnsi="Times New Roman" w:cs="Times New Roman"/>
          <w:sz w:val="24"/>
        </w:rPr>
      </w:pPr>
    </w:p>
    <w:p w14:paraId="5C23E07B" w14:textId="77777777" w:rsidR="00E06E54" w:rsidRDefault="00E06E54" w:rsidP="00E06E54">
      <w:pPr>
        <w:pStyle w:val="ListeParagraf"/>
        <w:numPr>
          <w:ilvl w:val="0"/>
          <w:numId w:val="1"/>
        </w:numPr>
        <w:tabs>
          <w:tab w:val="left" w:pos="1134"/>
        </w:tabs>
        <w:jc w:val="both"/>
        <w:rPr>
          <w:rFonts w:ascii="Times New Roman" w:hAnsi="Times New Roman" w:cs="Times New Roman"/>
          <w:b/>
          <w:sz w:val="24"/>
          <w:u w:val="single"/>
        </w:rPr>
      </w:pPr>
      <w:r w:rsidRPr="00E06E54">
        <w:rPr>
          <w:rFonts w:ascii="Times New Roman" w:hAnsi="Times New Roman" w:cs="Times New Roman"/>
          <w:b/>
          <w:sz w:val="24"/>
          <w:u w:val="single"/>
        </w:rPr>
        <w:t>Satış Şartnamesinin Temini</w:t>
      </w:r>
    </w:p>
    <w:p w14:paraId="5C23E07C" w14:textId="77777777" w:rsidR="00690D78" w:rsidRPr="00E06E54" w:rsidRDefault="00690D78" w:rsidP="00690D78">
      <w:pPr>
        <w:pStyle w:val="ListeParagraf"/>
        <w:tabs>
          <w:tab w:val="left" w:pos="1134"/>
        </w:tabs>
        <w:ind w:left="360"/>
        <w:jc w:val="both"/>
        <w:rPr>
          <w:rFonts w:ascii="Times New Roman" w:hAnsi="Times New Roman" w:cs="Times New Roman"/>
          <w:b/>
          <w:sz w:val="24"/>
          <w:u w:val="single"/>
        </w:rPr>
      </w:pPr>
    </w:p>
    <w:p w14:paraId="5C23E07D" w14:textId="77777777" w:rsidR="00690D78" w:rsidRPr="00690D78" w:rsidRDefault="00690D78" w:rsidP="00690D78">
      <w:pPr>
        <w:pStyle w:val="ListeParagraf"/>
        <w:numPr>
          <w:ilvl w:val="0"/>
          <w:numId w:val="3"/>
        </w:numPr>
        <w:jc w:val="both"/>
        <w:rPr>
          <w:rFonts w:ascii="Times New Roman" w:hAnsi="Times New Roman" w:cs="Times New Roman"/>
          <w:vanish/>
          <w:sz w:val="24"/>
        </w:rPr>
      </w:pPr>
    </w:p>
    <w:p w14:paraId="5C23E07E" w14:textId="170D4B37" w:rsidR="00E06E54" w:rsidRPr="00690D78" w:rsidRDefault="00E06E54" w:rsidP="00E06E54">
      <w:pPr>
        <w:pStyle w:val="ListeParagraf"/>
        <w:numPr>
          <w:ilvl w:val="1"/>
          <w:numId w:val="3"/>
        </w:numPr>
        <w:ind w:left="574"/>
        <w:jc w:val="both"/>
        <w:rPr>
          <w:rFonts w:ascii="Times New Roman" w:hAnsi="Times New Roman" w:cs="Times New Roman"/>
          <w:sz w:val="24"/>
        </w:rPr>
      </w:pPr>
      <w:r w:rsidRPr="00E06E54">
        <w:rPr>
          <w:rFonts w:ascii="Times New Roman" w:hAnsi="Times New Roman" w:cs="Times New Roman"/>
          <w:sz w:val="24"/>
        </w:rPr>
        <w:t xml:space="preserve">İstekliler, şartname ve eklerini </w:t>
      </w:r>
      <w:r w:rsidR="00E46454">
        <w:rPr>
          <w:rFonts w:ascii="Times New Roman" w:hAnsi="Times New Roman" w:cs="Times New Roman"/>
          <w:sz w:val="24"/>
        </w:rPr>
        <w:t>28</w:t>
      </w:r>
      <w:r w:rsidRPr="00630FFF">
        <w:rPr>
          <w:rFonts w:ascii="Times New Roman" w:hAnsi="Times New Roman" w:cs="Times New Roman"/>
          <w:sz w:val="24"/>
        </w:rPr>
        <w:t>.</w:t>
      </w:r>
      <w:r w:rsidR="00690D78" w:rsidRPr="00630FFF">
        <w:rPr>
          <w:rFonts w:ascii="Times New Roman" w:hAnsi="Times New Roman" w:cs="Times New Roman"/>
          <w:sz w:val="24"/>
        </w:rPr>
        <w:t>0</w:t>
      </w:r>
      <w:r w:rsidR="00874214" w:rsidRPr="00630FFF">
        <w:rPr>
          <w:rFonts w:ascii="Times New Roman" w:hAnsi="Times New Roman" w:cs="Times New Roman"/>
          <w:sz w:val="24"/>
        </w:rPr>
        <w:t>7</w:t>
      </w:r>
      <w:r w:rsidR="00690D78" w:rsidRPr="00630FFF">
        <w:rPr>
          <w:rFonts w:ascii="Times New Roman" w:hAnsi="Times New Roman" w:cs="Times New Roman"/>
          <w:sz w:val="24"/>
        </w:rPr>
        <w:t>.2026</w:t>
      </w:r>
      <w:r w:rsidRPr="00E06E54">
        <w:rPr>
          <w:rFonts w:ascii="Times New Roman" w:hAnsi="Times New Roman" w:cs="Times New Roman"/>
          <w:sz w:val="24"/>
        </w:rPr>
        <w:t xml:space="preserve"> </w:t>
      </w:r>
      <w:r w:rsidR="00E46454">
        <w:rPr>
          <w:rFonts w:ascii="Times New Roman" w:hAnsi="Times New Roman" w:cs="Times New Roman"/>
          <w:sz w:val="24"/>
        </w:rPr>
        <w:t>Salı</w:t>
      </w:r>
      <w:r w:rsidR="006A39EA">
        <w:rPr>
          <w:rFonts w:ascii="Times New Roman" w:hAnsi="Times New Roman" w:cs="Times New Roman"/>
          <w:sz w:val="24"/>
        </w:rPr>
        <w:t xml:space="preserve"> </w:t>
      </w:r>
      <w:r w:rsidRPr="00E06E54">
        <w:rPr>
          <w:rFonts w:ascii="Times New Roman" w:hAnsi="Times New Roman" w:cs="Times New Roman"/>
          <w:sz w:val="24"/>
        </w:rPr>
        <w:t xml:space="preserve">saat 14.00’e kadar İdarenin </w:t>
      </w:r>
      <w:r w:rsidR="00690D78">
        <w:rPr>
          <w:rFonts w:ascii="Times New Roman" w:hAnsi="Times New Roman" w:cs="Times New Roman"/>
          <w:sz w:val="24"/>
        </w:rPr>
        <w:t>Çünür Mah. 102. Cad. Ekonomi Kampüsü No:185-B Merkez/Isparta</w:t>
      </w:r>
      <w:r w:rsidRPr="00690D78">
        <w:rPr>
          <w:rFonts w:ascii="Times New Roman" w:hAnsi="Times New Roman" w:cs="Times New Roman"/>
          <w:sz w:val="24"/>
        </w:rPr>
        <w:t xml:space="preserve"> adresinden ve</w:t>
      </w:r>
      <w:r w:rsidR="00690D78">
        <w:rPr>
          <w:rFonts w:ascii="Times New Roman" w:hAnsi="Times New Roman" w:cs="Times New Roman"/>
          <w:sz w:val="24"/>
        </w:rPr>
        <w:t xml:space="preserve"> </w:t>
      </w:r>
      <w:hyperlink r:id="rId5" w:history="1">
        <w:r w:rsidR="00690D78" w:rsidRPr="004000A4">
          <w:rPr>
            <w:rStyle w:val="Kpr"/>
            <w:rFonts w:ascii="Times New Roman" w:hAnsi="Times New Roman" w:cs="Times New Roman"/>
            <w:sz w:val="24"/>
          </w:rPr>
          <w:t>www.baka.gov.tr</w:t>
        </w:r>
      </w:hyperlink>
      <w:r w:rsidR="00690D78">
        <w:rPr>
          <w:rFonts w:ascii="Times New Roman" w:hAnsi="Times New Roman" w:cs="Times New Roman"/>
          <w:sz w:val="24"/>
        </w:rPr>
        <w:t xml:space="preserve"> </w:t>
      </w:r>
      <w:r w:rsidRPr="00690D78">
        <w:rPr>
          <w:rFonts w:ascii="Times New Roman" w:hAnsi="Times New Roman" w:cs="Times New Roman"/>
          <w:sz w:val="24"/>
        </w:rPr>
        <w:t xml:space="preserve"> internet sitesinden ücretsiz olarak temin edilebilecektir.</w:t>
      </w:r>
    </w:p>
    <w:p w14:paraId="5C23E07F" w14:textId="77777777" w:rsidR="00E06E54" w:rsidRDefault="00E06E54" w:rsidP="00E06E54">
      <w:pPr>
        <w:pStyle w:val="ListeParagraf"/>
        <w:numPr>
          <w:ilvl w:val="1"/>
          <w:numId w:val="3"/>
        </w:numPr>
        <w:ind w:left="574"/>
        <w:jc w:val="both"/>
        <w:rPr>
          <w:rFonts w:ascii="Times New Roman" w:hAnsi="Times New Roman" w:cs="Times New Roman"/>
          <w:sz w:val="24"/>
        </w:rPr>
      </w:pPr>
      <w:r w:rsidRPr="00E06E54">
        <w:rPr>
          <w:rFonts w:ascii="Times New Roman" w:hAnsi="Times New Roman" w:cs="Times New Roman"/>
          <w:sz w:val="24"/>
        </w:rPr>
        <w:t>İstekliler satış şartnamesinde belirtilen tüm şartların kendileri için bağlayıcı</w:t>
      </w:r>
      <w:r w:rsidR="001026E6">
        <w:rPr>
          <w:rFonts w:ascii="Times New Roman" w:hAnsi="Times New Roman" w:cs="Times New Roman"/>
          <w:sz w:val="24"/>
        </w:rPr>
        <w:t xml:space="preserve"> </w:t>
      </w:r>
      <w:r w:rsidRPr="001026E6">
        <w:rPr>
          <w:rFonts w:ascii="Times New Roman" w:hAnsi="Times New Roman" w:cs="Times New Roman"/>
          <w:sz w:val="24"/>
        </w:rPr>
        <w:t>olduğunu peşinen kabul etmiş sayılacaktır.</w:t>
      </w:r>
    </w:p>
    <w:p w14:paraId="5C23E080" w14:textId="77777777" w:rsidR="00D4124B" w:rsidRDefault="00D4124B" w:rsidP="00D4124B">
      <w:pPr>
        <w:pStyle w:val="ListeParagraf"/>
        <w:ind w:left="360"/>
        <w:jc w:val="both"/>
        <w:rPr>
          <w:rFonts w:ascii="Times New Roman" w:hAnsi="Times New Roman" w:cs="Times New Roman"/>
          <w:sz w:val="24"/>
        </w:rPr>
      </w:pPr>
    </w:p>
    <w:p w14:paraId="5C23E081" w14:textId="77777777" w:rsidR="00D4124B" w:rsidRDefault="00D4124B" w:rsidP="00D4124B">
      <w:pPr>
        <w:pStyle w:val="ListeParagraf"/>
        <w:numPr>
          <w:ilvl w:val="0"/>
          <w:numId w:val="1"/>
        </w:numPr>
        <w:tabs>
          <w:tab w:val="left" w:pos="1134"/>
        </w:tabs>
        <w:jc w:val="both"/>
        <w:rPr>
          <w:rFonts w:ascii="Times New Roman" w:hAnsi="Times New Roman" w:cs="Times New Roman"/>
          <w:b/>
          <w:sz w:val="24"/>
          <w:u w:val="single"/>
        </w:rPr>
      </w:pPr>
      <w:r w:rsidRPr="00D4124B">
        <w:rPr>
          <w:rFonts w:ascii="Times New Roman" w:hAnsi="Times New Roman" w:cs="Times New Roman"/>
          <w:b/>
          <w:sz w:val="24"/>
          <w:u w:val="single"/>
        </w:rPr>
        <w:t>İhaleye Katılamayacak Olanlar</w:t>
      </w:r>
    </w:p>
    <w:p w14:paraId="5C23E082" w14:textId="77777777" w:rsidR="00D4124B" w:rsidRPr="00D4124B" w:rsidRDefault="00D4124B" w:rsidP="00D4124B">
      <w:pPr>
        <w:pStyle w:val="ListeParagraf"/>
        <w:tabs>
          <w:tab w:val="left" w:pos="1134"/>
        </w:tabs>
        <w:ind w:left="360"/>
        <w:jc w:val="both"/>
        <w:rPr>
          <w:rFonts w:ascii="Times New Roman" w:hAnsi="Times New Roman" w:cs="Times New Roman"/>
          <w:b/>
          <w:sz w:val="24"/>
          <w:u w:val="single"/>
        </w:rPr>
      </w:pPr>
    </w:p>
    <w:p w14:paraId="5C23E083" w14:textId="77777777" w:rsidR="00D4124B" w:rsidRPr="00D4124B" w:rsidRDefault="00D4124B" w:rsidP="00D4124B">
      <w:pPr>
        <w:pStyle w:val="ListeParagraf"/>
        <w:numPr>
          <w:ilvl w:val="0"/>
          <w:numId w:val="3"/>
        </w:numPr>
        <w:jc w:val="both"/>
        <w:rPr>
          <w:rFonts w:ascii="Times New Roman" w:hAnsi="Times New Roman" w:cs="Times New Roman"/>
          <w:vanish/>
          <w:sz w:val="24"/>
        </w:rPr>
      </w:pPr>
    </w:p>
    <w:p w14:paraId="5C23E084" w14:textId="77777777" w:rsidR="00D4124B" w:rsidRPr="00D4124B" w:rsidRDefault="00D4124B" w:rsidP="00D4124B">
      <w:pPr>
        <w:pStyle w:val="ListeParagraf"/>
        <w:numPr>
          <w:ilvl w:val="1"/>
          <w:numId w:val="3"/>
        </w:numPr>
        <w:tabs>
          <w:tab w:val="left" w:pos="567"/>
        </w:tabs>
        <w:ind w:hanging="650"/>
        <w:jc w:val="both"/>
        <w:rPr>
          <w:rFonts w:ascii="Times New Roman" w:hAnsi="Times New Roman" w:cs="Times New Roman"/>
          <w:sz w:val="24"/>
        </w:rPr>
      </w:pPr>
      <w:r w:rsidRPr="00D4124B">
        <w:rPr>
          <w:rFonts w:ascii="Times New Roman" w:hAnsi="Times New Roman" w:cs="Times New Roman"/>
          <w:sz w:val="24"/>
        </w:rPr>
        <w:t>İdarenin;</w:t>
      </w:r>
    </w:p>
    <w:p w14:paraId="5C23E085" w14:textId="77777777" w:rsidR="00D4124B" w:rsidRPr="00D4124B" w:rsidRDefault="00D4124B" w:rsidP="00D4124B">
      <w:pPr>
        <w:pStyle w:val="ListeParagraf"/>
        <w:numPr>
          <w:ilvl w:val="0"/>
          <w:numId w:val="6"/>
        </w:numPr>
        <w:jc w:val="both"/>
        <w:rPr>
          <w:rFonts w:ascii="Times New Roman" w:hAnsi="Times New Roman" w:cs="Times New Roman"/>
          <w:sz w:val="24"/>
        </w:rPr>
      </w:pPr>
      <w:r w:rsidRPr="00D4124B">
        <w:rPr>
          <w:rFonts w:ascii="Times New Roman" w:hAnsi="Times New Roman" w:cs="Times New Roman"/>
          <w:sz w:val="24"/>
        </w:rPr>
        <w:t>İta amirleri,</w:t>
      </w:r>
    </w:p>
    <w:p w14:paraId="5C23E086" w14:textId="77777777" w:rsidR="00D4124B" w:rsidRPr="00D4124B" w:rsidRDefault="00D4124B" w:rsidP="00D4124B">
      <w:pPr>
        <w:pStyle w:val="ListeParagraf"/>
        <w:numPr>
          <w:ilvl w:val="0"/>
          <w:numId w:val="6"/>
        </w:numPr>
        <w:jc w:val="both"/>
        <w:rPr>
          <w:rFonts w:ascii="Times New Roman" w:hAnsi="Times New Roman" w:cs="Times New Roman"/>
          <w:sz w:val="24"/>
        </w:rPr>
      </w:pPr>
      <w:r w:rsidRPr="00D4124B">
        <w:rPr>
          <w:rFonts w:ascii="Times New Roman" w:hAnsi="Times New Roman" w:cs="Times New Roman"/>
          <w:sz w:val="24"/>
        </w:rPr>
        <w:t>İhale işlemlerini hazırlamak, yürütmek, sonuçlandırmak ve denetlemekle görevli</w:t>
      </w:r>
      <w:r>
        <w:rPr>
          <w:rFonts w:ascii="Times New Roman" w:hAnsi="Times New Roman" w:cs="Times New Roman"/>
          <w:sz w:val="24"/>
        </w:rPr>
        <w:t xml:space="preserve"> </w:t>
      </w:r>
      <w:r w:rsidRPr="00D4124B">
        <w:rPr>
          <w:rFonts w:ascii="Times New Roman" w:hAnsi="Times New Roman" w:cs="Times New Roman"/>
          <w:sz w:val="24"/>
        </w:rPr>
        <w:t>olanlar,</w:t>
      </w:r>
    </w:p>
    <w:p w14:paraId="5C23E087" w14:textId="77777777" w:rsidR="00D4124B" w:rsidRDefault="00D4124B" w:rsidP="00D4124B">
      <w:pPr>
        <w:pStyle w:val="ListeParagraf"/>
        <w:numPr>
          <w:ilvl w:val="0"/>
          <w:numId w:val="6"/>
        </w:numPr>
        <w:jc w:val="both"/>
        <w:rPr>
          <w:rFonts w:ascii="Times New Roman" w:hAnsi="Times New Roman" w:cs="Times New Roman"/>
          <w:sz w:val="24"/>
        </w:rPr>
      </w:pPr>
      <w:r w:rsidRPr="00D4124B">
        <w:rPr>
          <w:rFonts w:ascii="Times New Roman" w:hAnsi="Times New Roman" w:cs="Times New Roman"/>
          <w:sz w:val="24"/>
        </w:rPr>
        <w:t>(a) ve (b) bentlerinde belirtilen şahısların eşleri ve ikinci dereceye kadar (ikinci</w:t>
      </w:r>
      <w:r>
        <w:rPr>
          <w:rFonts w:ascii="Times New Roman" w:hAnsi="Times New Roman" w:cs="Times New Roman"/>
          <w:sz w:val="24"/>
        </w:rPr>
        <w:t xml:space="preserve"> </w:t>
      </w:r>
      <w:r w:rsidRPr="00D4124B">
        <w:rPr>
          <w:rFonts w:ascii="Times New Roman" w:hAnsi="Times New Roman" w:cs="Times New Roman"/>
          <w:sz w:val="24"/>
        </w:rPr>
        <w:t>derece dahil) kan ve sıhri hısımları,</w:t>
      </w:r>
    </w:p>
    <w:p w14:paraId="5C23E088" w14:textId="77777777" w:rsidR="00D4124B" w:rsidRDefault="00D4124B" w:rsidP="00D4124B">
      <w:pPr>
        <w:pStyle w:val="ListeParagraf"/>
        <w:numPr>
          <w:ilvl w:val="0"/>
          <w:numId w:val="6"/>
        </w:numPr>
        <w:jc w:val="both"/>
        <w:rPr>
          <w:rFonts w:ascii="Times New Roman" w:hAnsi="Times New Roman" w:cs="Times New Roman"/>
          <w:sz w:val="24"/>
        </w:rPr>
      </w:pPr>
      <w:r w:rsidRPr="00D4124B">
        <w:rPr>
          <w:rFonts w:ascii="Times New Roman" w:hAnsi="Times New Roman" w:cs="Times New Roman"/>
          <w:sz w:val="24"/>
        </w:rPr>
        <w:t>(a), (b) ve (c) bentlerinde belirtilen şahısların ortakları (bu şahısların yönetim</w:t>
      </w:r>
      <w:r>
        <w:rPr>
          <w:rFonts w:ascii="Times New Roman" w:hAnsi="Times New Roman" w:cs="Times New Roman"/>
          <w:sz w:val="24"/>
        </w:rPr>
        <w:t xml:space="preserve"> </w:t>
      </w:r>
      <w:r w:rsidRPr="00D4124B">
        <w:rPr>
          <w:rFonts w:ascii="Times New Roman" w:hAnsi="Times New Roman" w:cs="Times New Roman"/>
          <w:sz w:val="24"/>
        </w:rPr>
        <w:t>kurullarında görevli olmadıkları anonim ortaklıklar hariç).</w:t>
      </w:r>
    </w:p>
    <w:p w14:paraId="5C23E089" w14:textId="77777777" w:rsidR="00D4124B" w:rsidRPr="00D4124B" w:rsidRDefault="00D4124B" w:rsidP="00D4124B">
      <w:pPr>
        <w:pStyle w:val="ListeParagraf"/>
        <w:ind w:left="1080"/>
        <w:jc w:val="both"/>
        <w:rPr>
          <w:rFonts w:ascii="Times New Roman" w:hAnsi="Times New Roman" w:cs="Times New Roman"/>
          <w:sz w:val="24"/>
        </w:rPr>
      </w:pPr>
    </w:p>
    <w:p w14:paraId="5C23E08A" w14:textId="77777777" w:rsidR="00D4124B" w:rsidRDefault="00D4124B" w:rsidP="00D4124B">
      <w:pPr>
        <w:pStyle w:val="ListeParagraf"/>
        <w:numPr>
          <w:ilvl w:val="1"/>
          <w:numId w:val="3"/>
        </w:numPr>
        <w:tabs>
          <w:tab w:val="left" w:pos="567"/>
        </w:tabs>
        <w:ind w:hanging="650"/>
        <w:jc w:val="both"/>
        <w:rPr>
          <w:rFonts w:ascii="Times New Roman" w:hAnsi="Times New Roman" w:cs="Times New Roman"/>
          <w:sz w:val="24"/>
        </w:rPr>
      </w:pPr>
      <w:r w:rsidRPr="00D4124B">
        <w:rPr>
          <w:rFonts w:ascii="Times New Roman" w:hAnsi="Times New Roman" w:cs="Times New Roman"/>
          <w:sz w:val="24"/>
        </w:rPr>
        <w:t>2886 sayılı kanun ve diğer kanunlardaki hükümler gereğince geçici veya sürekli</w:t>
      </w:r>
      <w:r>
        <w:rPr>
          <w:rFonts w:ascii="Times New Roman" w:hAnsi="Times New Roman" w:cs="Times New Roman"/>
          <w:sz w:val="24"/>
        </w:rPr>
        <w:t xml:space="preserve"> </w:t>
      </w:r>
      <w:r w:rsidRPr="00D4124B">
        <w:rPr>
          <w:rFonts w:ascii="Times New Roman" w:hAnsi="Times New Roman" w:cs="Times New Roman"/>
          <w:sz w:val="24"/>
        </w:rPr>
        <w:t>olarak kamu ihalelerine katılmaktan yasaklanmış olanlar.</w:t>
      </w:r>
    </w:p>
    <w:p w14:paraId="5C23E08B" w14:textId="77777777" w:rsidR="00EB4DA8" w:rsidRDefault="00EB4DA8" w:rsidP="00EB4DA8">
      <w:pPr>
        <w:pStyle w:val="ListeParagraf"/>
        <w:tabs>
          <w:tab w:val="left" w:pos="567"/>
        </w:tabs>
        <w:ind w:left="792"/>
        <w:jc w:val="both"/>
        <w:rPr>
          <w:rFonts w:ascii="Times New Roman" w:hAnsi="Times New Roman" w:cs="Times New Roman"/>
          <w:sz w:val="24"/>
        </w:rPr>
      </w:pPr>
    </w:p>
    <w:p w14:paraId="5C23E08C" w14:textId="77777777" w:rsidR="00D4124B" w:rsidRDefault="00D4124B" w:rsidP="00D4124B">
      <w:pPr>
        <w:pStyle w:val="ListeParagraf"/>
        <w:numPr>
          <w:ilvl w:val="1"/>
          <w:numId w:val="3"/>
        </w:numPr>
        <w:tabs>
          <w:tab w:val="left" w:pos="567"/>
        </w:tabs>
        <w:ind w:hanging="650"/>
        <w:jc w:val="both"/>
        <w:rPr>
          <w:rFonts w:ascii="Times New Roman" w:hAnsi="Times New Roman" w:cs="Times New Roman"/>
          <w:sz w:val="24"/>
        </w:rPr>
      </w:pPr>
      <w:r w:rsidRPr="00D4124B">
        <w:rPr>
          <w:rFonts w:ascii="Times New Roman" w:hAnsi="Times New Roman" w:cs="Times New Roman"/>
          <w:sz w:val="24"/>
        </w:rPr>
        <w:t>İhaleye katılamayacak olanlarla ilgili düzenlemeleri içeren maddelerde belirtilen</w:t>
      </w:r>
      <w:r>
        <w:rPr>
          <w:rFonts w:ascii="Times New Roman" w:hAnsi="Times New Roman" w:cs="Times New Roman"/>
          <w:sz w:val="24"/>
        </w:rPr>
        <w:t xml:space="preserve"> </w:t>
      </w:r>
      <w:r w:rsidRPr="00D4124B">
        <w:rPr>
          <w:rFonts w:ascii="Times New Roman" w:hAnsi="Times New Roman" w:cs="Times New Roman"/>
          <w:sz w:val="24"/>
        </w:rPr>
        <w:t>durumlarda olduğu tespit edilen istekli ihale dışı bırakılacak ve geçici teminatları</w:t>
      </w:r>
      <w:r>
        <w:rPr>
          <w:rFonts w:ascii="Times New Roman" w:hAnsi="Times New Roman" w:cs="Times New Roman"/>
          <w:sz w:val="24"/>
        </w:rPr>
        <w:t xml:space="preserve"> </w:t>
      </w:r>
      <w:r w:rsidRPr="00D4124B">
        <w:rPr>
          <w:rFonts w:ascii="Times New Roman" w:hAnsi="Times New Roman" w:cs="Times New Roman"/>
          <w:sz w:val="24"/>
        </w:rPr>
        <w:t>irat kaydedilecektir. İhale kararı onaylandıktan sonra ihaleyi aldıklarının fark</w:t>
      </w:r>
      <w:r>
        <w:rPr>
          <w:rFonts w:ascii="Times New Roman" w:hAnsi="Times New Roman" w:cs="Times New Roman"/>
          <w:sz w:val="24"/>
        </w:rPr>
        <w:t xml:space="preserve"> </w:t>
      </w:r>
      <w:r w:rsidRPr="00D4124B">
        <w:rPr>
          <w:rFonts w:ascii="Times New Roman" w:hAnsi="Times New Roman" w:cs="Times New Roman"/>
          <w:sz w:val="24"/>
        </w:rPr>
        <w:t>edilmesi halinde ise ihale iptal edilecek ve geçici teminatları irat kaydedilecektir.</w:t>
      </w:r>
    </w:p>
    <w:p w14:paraId="5C23E08D" w14:textId="77777777" w:rsidR="00EB4DA8" w:rsidRDefault="00EB4DA8" w:rsidP="00EB4DA8">
      <w:pPr>
        <w:pStyle w:val="ListeParagraf"/>
        <w:tabs>
          <w:tab w:val="left" w:pos="567"/>
        </w:tabs>
        <w:ind w:left="792"/>
        <w:jc w:val="both"/>
        <w:rPr>
          <w:rFonts w:ascii="Times New Roman" w:hAnsi="Times New Roman" w:cs="Times New Roman"/>
          <w:sz w:val="24"/>
        </w:rPr>
      </w:pPr>
    </w:p>
    <w:p w14:paraId="5C23E08E" w14:textId="77777777" w:rsidR="00EB4DA8" w:rsidRDefault="00EB4DA8" w:rsidP="00EB4DA8">
      <w:pPr>
        <w:pStyle w:val="ListeParagraf"/>
        <w:numPr>
          <w:ilvl w:val="0"/>
          <w:numId w:val="1"/>
        </w:numPr>
        <w:tabs>
          <w:tab w:val="left" w:pos="1134"/>
        </w:tabs>
        <w:jc w:val="both"/>
        <w:rPr>
          <w:rFonts w:ascii="Times New Roman" w:hAnsi="Times New Roman" w:cs="Times New Roman"/>
          <w:b/>
          <w:sz w:val="24"/>
          <w:u w:val="single"/>
        </w:rPr>
      </w:pPr>
      <w:r w:rsidRPr="00EB4DA8">
        <w:rPr>
          <w:rFonts w:ascii="Times New Roman" w:hAnsi="Times New Roman" w:cs="Times New Roman"/>
          <w:b/>
          <w:sz w:val="24"/>
          <w:u w:val="single"/>
        </w:rPr>
        <w:t>Temina</w:t>
      </w:r>
      <w:r>
        <w:rPr>
          <w:rFonts w:ascii="Times New Roman" w:hAnsi="Times New Roman" w:cs="Times New Roman"/>
          <w:b/>
          <w:sz w:val="24"/>
          <w:u w:val="single"/>
        </w:rPr>
        <w:t>tlar ve Teminatların Yatırılması</w:t>
      </w:r>
    </w:p>
    <w:p w14:paraId="5C23E08F" w14:textId="77777777" w:rsidR="00EB4DA8" w:rsidRPr="00EB4DA8" w:rsidRDefault="00EB4DA8" w:rsidP="00EB4DA8">
      <w:pPr>
        <w:pStyle w:val="ListeParagraf"/>
        <w:tabs>
          <w:tab w:val="left" w:pos="1134"/>
        </w:tabs>
        <w:ind w:left="360"/>
        <w:jc w:val="both"/>
        <w:rPr>
          <w:rFonts w:ascii="Times New Roman" w:hAnsi="Times New Roman" w:cs="Times New Roman"/>
          <w:b/>
          <w:sz w:val="24"/>
          <w:u w:val="single"/>
        </w:rPr>
      </w:pPr>
    </w:p>
    <w:p w14:paraId="5C23E090" w14:textId="77777777" w:rsidR="00EB4DA8" w:rsidRPr="00EB4DA8" w:rsidRDefault="00EB4DA8" w:rsidP="00EB4DA8">
      <w:pPr>
        <w:pStyle w:val="ListeParagraf"/>
        <w:numPr>
          <w:ilvl w:val="0"/>
          <w:numId w:val="3"/>
        </w:numPr>
        <w:tabs>
          <w:tab w:val="left" w:pos="567"/>
        </w:tabs>
        <w:jc w:val="both"/>
        <w:rPr>
          <w:rFonts w:ascii="Times New Roman" w:hAnsi="Times New Roman" w:cs="Times New Roman"/>
          <w:vanish/>
          <w:sz w:val="24"/>
        </w:rPr>
      </w:pPr>
    </w:p>
    <w:p w14:paraId="5C23E091" w14:textId="77777777" w:rsidR="00EB4DA8" w:rsidRDefault="00EB4DA8" w:rsidP="00EB4DA8">
      <w:pPr>
        <w:pStyle w:val="ListeParagraf"/>
        <w:numPr>
          <w:ilvl w:val="1"/>
          <w:numId w:val="3"/>
        </w:numPr>
        <w:tabs>
          <w:tab w:val="left" w:pos="567"/>
        </w:tabs>
        <w:ind w:left="574"/>
        <w:jc w:val="both"/>
        <w:rPr>
          <w:rFonts w:ascii="Times New Roman" w:hAnsi="Times New Roman" w:cs="Times New Roman"/>
          <w:sz w:val="24"/>
        </w:rPr>
      </w:pPr>
      <w:r w:rsidRPr="00EB4DA8">
        <w:rPr>
          <w:rFonts w:ascii="Times New Roman" w:hAnsi="Times New Roman" w:cs="Times New Roman"/>
          <w:sz w:val="24"/>
        </w:rPr>
        <w:t xml:space="preserve">İstekliler araç için belirlenen muhammen bedelin en az </w:t>
      </w:r>
      <w:r w:rsidRPr="00874214">
        <w:rPr>
          <w:rFonts w:ascii="Times New Roman" w:hAnsi="Times New Roman" w:cs="Times New Roman"/>
          <w:sz w:val="24"/>
        </w:rPr>
        <w:t>%3</w:t>
      </w:r>
      <w:r w:rsidR="00264591" w:rsidRPr="00874214">
        <w:rPr>
          <w:rFonts w:ascii="Times New Roman" w:hAnsi="Times New Roman" w:cs="Times New Roman"/>
          <w:sz w:val="24"/>
        </w:rPr>
        <w:t xml:space="preserve"> (En az </w:t>
      </w:r>
      <w:r w:rsidR="00874214" w:rsidRPr="00874214">
        <w:rPr>
          <w:rFonts w:ascii="Times New Roman" w:hAnsi="Times New Roman" w:cs="Times New Roman"/>
          <w:sz w:val="24"/>
        </w:rPr>
        <w:t>14.340</w:t>
      </w:r>
      <w:r w:rsidR="00264591" w:rsidRPr="00874214">
        <w:rPr>
          <w:rFonts w:ascii="Times New Roman" w:hAnsi="Times New Roman" w:cs="Times New Roman"/>
          <w:sz w:val="24"/>
        </w:rPr>
        <w:t xml:space="preserve"> TL)</w:t>
      </w:r>
      <w:r w:rsidRPr="00EB4DA8">
        <w:rPr>
          <w:rFonts w:ascii="Times New Roman" w:hAnsi="Times New Roman" w:cs="Times New Roman"/>
          <w:sz w:val="24"/>
        </w:rPr>
        <w:t xml:space="preserve"> tutarındaki geçici</w:t>
      </w:r>
      <w:r>
        <w:rPr>
          <w:rFonts w:ascii="Times New Roman" w:hAnsi="Times New Roman" w:cs="Times New Roman"/>
          <w:sz w:val="24"/>
        </w:rPr>
        <w:t xml:space="preserve"> teminat </w:t>
      </w:r>
      <w:r w:rsidRPr="00EB4DA8">
        <w:rPr>
          <w:rFonts w:ascii="Times New Roman" w:hAnsi="Times New Roman" w:cs="Times New Roman"/>
          <w:sz w:val="24"/>
        </w:rPr>
        <w:t xml:space="preserve">miktarını en geç ihale saatine kadar İdare’nin T.C. Ziraat Bankası </w:t>
      </w:r>
      <w:r w:rsidR="00264591">
        <w:rPr>
          <w:rFonts w:ascii="Times New Roman" w:hAnsi="Times New Roman" w:cs="Times New Roman"/>
          <w:sz w:val="24"/>
        </w:rPr>
        <w:t>Isparta</w:t>
      </w:r>
      <w:r>
        <w:rPr>
          <w:rFonts w:ascii="Times New Roman" w:hAnsi="Times New Roman" w:cs="Times New Roman"/>
          <w:sz w:val="24"/>
        </w:rPr>
        <w:t xml:space="preserve"> </w:t>
      </w:r>
      <w:r w:rsidRPr="00EB4DA8">
        <w:rPr>
          <w:rFonts w:ascii="Times New Roman" w:hAnsi="Times New Roman" w:cs="Times New Roman"/>
          <w:sz w:val="24"/>
        </w:rPr>
        <w:t xml:space="preserve">Şubesi </w:t>
      </w:r>
      <w:r w:rsidRPr="00764B2D">
        <w:rPr>
          <w:rFonts w:ascii="Times New Roman" w:hAnsi="Times New Roman" w:cs="Times New Roman"/>
          <w:sz w:val="24"/>
        </w:rPr>
        <w:t>“</w:t>
      </w:r>
      <w:r w:rsidR="00764B2D" w:rsidRPr="00764B2D">
        <w:rPr>
          <w:rFonts w:ascii="Times New Roman" w:hAnsi="Times New Roman" w:cs="Times New Roman"/>
          <w:sz w:val="24"/>
        </w:rPr>
        <w:t>TR96 0001 0001 3254 1717 0150 10</w:t>
      </w:r>
      <w:r w:rsidRPr="00764B2D">
        <w:rPr>
          <w:rFonts w:ascii="Times New Roman" w:hAnsi="Times New Roman" w:cs="Times New Roman"/>
          <w:sz w:val="24"/>
        </w:rPr>
        <w:t>” IBAN hesabına</w:t>
      </w:r>
      <w:r w:rsidRPr="00EB4DA8">
        <w:rPr>
          <w:rFonts w:ascii="Times New Roman" w:hAnsi="Times New Roman" w:cs="Times New Roman"/>
          <w:sz w:val="24"/>
        </w:rPr>
        <w:t xml:space="preserve"> yatırmaları veya</w:t>
      </w:r>
      <w:r>
        <w:rPr>
          <w:rFonts w:ascii="Times New Roman" w:hAnsi="Times New Roman" w:cs="Times New Roman"/>
          <w:sz w:val="24"/>
        </w:rPr>
        <w:t xml:space="preserve"> </w:t>
      </w:r>
      <w:r w:rsidRPr="00EB4DA8">
        <w:rPr>
          <w:rFonts w:ascii="Times New Roman" w:hAnsi="Times New Roman" w:cs="Times New Roman"/>
          <w:sz w:val="24"/>
        </w:rPr>
        <w:t xml:space="preserve">bankalardan </w:t>
      </w:r>
      <w:r w:rsidR="00991697" w:rsidRPr="00874214">
        <w:rPr>
          <w:rFonts w:ascii="Times New Roman" w:hAnsi="Times New Roman" w:cs="Times New Roman"/>
          <w:sz w:val="24"/>
        </w:rPr>
        <w:t>3 ay süreli</w:t>
      </w:r>
      <w:r w:rsidR="00991697">
        <w:rPr>
          <w:rFonts w:ascii="Times New Roman" w:hAnsi="Times New Roman" w:cs="Times New Roman"/>
          <w:sz w:val="24"/>
        </w:rPr>
        <w:t xml:space="preserve"> </w:t>
      </w:r>
      <w:r w:rsidRPr="00EB4DA8">
        <w:rPr>
          <w:rFonts w:ascii="Times New Roman" w:hAnsi="Times New Roman" w:cs="Times New Roman"/>
          <w:sz w:val="24"/>
        </w:rPr>
        <w:t>geçici teminat mektubu almaları gerekmektedir.</w:t>
      </w:r>
    </w:p>
    <w:p w14:paraId="5C23E092" w14:textId="77777777" w:rsidR="002D1479" w:rsidRPr="00EB4DA8" w:rsidRDefault="002D1479" w:rsidP="002D1479">
      <w:pPr>
        <w:pStyle w:val="ListeParagraf"/>
        <w:tabs>
          <w:tab w:val="left" w:pos="567"/>
        </w:tabs>
        <w:ind w:left="574"/>
        <w:jc w:val="both"/>
        <w:rPr>
          <w:rFonts w:ascii="Times New Roman" w:hAnsi="Times New Roman" w:cs="Times New Roman"/>
          <w:sz w:val="24"/>
        </w:rPr>
      </w:pPr>
    </w:p>
    <w:p w14:paraId="5C23E093" w14:textId="77777777" w:rsidR="002D1479" w:rsidRPr="002D1479" w:rsidRDefault="00EB4DA8" w:rsidP="002D1479">
      <w:pPr>
        <w:pStyle w:val="ListeParagraf"/>
        <w:numPr>
          <w:ilvl w:val="1"/>
          <w:numId w:val="3"/>
        </w:numPr>
        <w:tabs>
          <w:tab w:val="left" w:pos="567"/>
        </w:tabs>
        <w:ind w:left="573" w:hanging="431"/>
        <w:contextualSpacing w:val="0"/>
        <w:jc w:val="both"/>
        <w:rPr>
          <w:rFonts w:ascii="Times New Roman" w:hAnsi="Times New Roman" w:cs="Times New Roman"/>
          <w:sz w:val="24"/>
        </w:rPr>
      </w:pPr>
      <w:r w:rsidRPr="00EB4DA8">
        <w:rPr>
          <w:rFonts w:ascii="Times New Roman" w:hAnsi="Times New Roman" w:cs="Times New Roman"/>
          <w:sz w:val="24"/>
        </w:rPr>
        <w:t>Teminata ilişkin makbuz veya belgelerin en geç ihale saatine kadar teklif</w:t>
      </w:r>
      <w:r>
        <w:rPr>
          <w:rFonts w:ascii="Times New Roman" w:hAnsi="Times New Roman" w:cs="Times New Roman"/>
          <w:sz w:val="24"/>
        </w:rPr>
        <w:t xml:space="preserve"> </w:t>
      </w:r>
      <w:r w:rsidRPr="00EB4DA8">
        <w:rPr>
          <w:rFonts w:ascii="Times New Roman" w:hAnsi="Times New Roman" w:cs="Times New Roman"/>
          <w:sz w:val="24"/>
        </w:rPr>
        <w:t>mektupları içinde İdarenin adresine teslim edilmesi gerekmektedir.</w:t>
      </w:r>
    </w:p>
    <w:p w14:paraId="5C23E094" w14:textId="77777777" w:rsidR="00EB4DA8" w:rsidRDefault="00EB4DA8" w:rsidP="002D1479">
      <w:pPr>
        <w:pStyle w:val="ListeParagraf"/>
        <w:numPr>
          <w:ilvl w:val="1"/>
          <w:numId w:val="3"/>
        </w:numPr>
        <w:tabs>
          <w:tab w:val="left" w:pos="567"/>
        </w:tabs>
        <w:ind w:left="573" w:hanging="431"/>
        <w:contextualSpacing w:val="0"/>
        <w:jc w:val="both"/>
        <w:rPr>
          <w:rFonts w:ascii="Times New Roman" w:hAnsi="Times New Roman" w:cs="Times New Roman"/>
          <w:sz w:val="24"/>
        </w:rPr>
      </w:pPr>
      <w:r w:rsidRPr="00EB4DA8">
        <w:rPr>
          <w:rFonts w:ascii="Times New Roman" w:hAnsi="Times New Roman" w:cs="Times New Roman"/>
          <w:sz w:val="24"/>
        </w:rPr>
        <w:t>İhale sonrası ihale kendisinde kalmamış olan isteklilerin teminatı, ihale</w:t>
      </w:r>
      <w:r>
        <w:rPr>
          <w:rFonts w:ascii="Times New Roman" w:hAnsi="Times New Roman" w:cs="Times New Roman"/>
          <w:sz w:val="24"/>
        </w:rPr>
        <w:t xml:space="preserve"> </w:t>
      </w:r>
      <w:r w:rsidRPr="00EB4DA8">
        <w:rPr>
          <w:rFonts w:ascii="Times New Roman" w:hAnsi="Times New Roman" w:cs="Times New Roman"/>
          <w:sz w:val="24"/>
        </w:rPr>
        <w:t>bitiminden itibaren kendisine iade edilecek, ihale kendisinde kalan isteklinin</w:t>
      </w:r>
      <w:r>
        <w:rPr>
          <w:rFonts w:ascii="Times New Roman" w:hAnsi="Times New Roman" w:cs="Times New Roman"/>
          <w:sz w:val="24"/>
        </w:rPr>
        <w:t xml:space="preserve"> </w:t>
      </w:r>
      <w:r w:rsidRPr="00EB4DA8">
        <w:rPr>
          <w:rFonts w:ascii="Times New Roman" w:hAnsi="Times New Roman" w:cs="Times New Roman"/>
          <w:sz w:val="24"/>
        </w:rPr>
        <w:t>nakdi teminatı iade edilmeyerek araç satış bedelinden mahsup edilecektir.</w:t>
      </w:r>
    </w:p>
    <w:p w14:paraId="5C23E095" w14:textId="77777777" w:rsidR="00066786" w:rsidRPr="00066786" w:rsidRDefault="00066786" w:rsidP="00066786">
      <w:pPr>
        <w:pStyle w:val="ListeParagraf"/>
        <w:numPr>
          <w:ilvl w:val="0"/>
          <w:numId w:val="1"/>
        </w:numPr>
        <w:tabs>
          <w:tab w:val="left" w:pos="1134"/>
        </w:tabs>
        <w:jc w:val="both"/>
        <w:rPr>
          <w:rFonts w:ascii="Times New Roman" w:hAnsi="Times New Roman" w:cs="Times New Roman"/>
          <w:b/>
          <w:sz w:val="24"/>
          <w:u w:val="single"/>
        </w:rPr>
      </w:pPr>
      <w:r w:rsidRPr="00066786">
        <w:rPr>
          <w:rFonts w:ascii="Times New Roman" w:hAnsi="Times New Roman" w:cs="Times New Roman"/>
          <w:b/>
          <w:sz w:val="24"/>
          <w:u w:val="single"/>
        </w:rPr>
        <w:t>Aracın Görülmesi</w:t>
      </w:r>
    </w:p>
    <w:p w14:paraId="5C23E096" w14:textId="5192B5E4" w:rsidR="00066786" w:rsidRDefault="00066786" w:rsidP="00066786">
      <w:pPr>
        <w:tabs>
          <w:tab w:val="left" w:pos="567"/>
        </w:tabs>
        <w:jc w:val="both"/>
        <w:rPr>
          <w:rFonts w:ascii="Times New Roman" w:hAnsi="Times New Roman" w:cs="Times New Roman"/>
          <w:sz w:val="24"/>
        </w:rPr>
      </w:pPr>
      <w:r w:rsidRPr="00066786">
        <w:rPr>
          <w:rFonts w:ascii="Times New Roman" w:hAnsi="Times New Roman" w:cs="Times New Roman"/>
          <w:sz w:val="24"/>
        </w:rPr>
        <w:t>İhale konusu araç ilan tarihinden itibaren iha</w:t>
      </w:r>
      <w:r>
        <w:rPr>
          <w:rFonts w:ascii="Times New Roman" w:hAnsi="Times New Roman" w:cs="Times New Roman"/>
          <w:sz w:val="24"/>
        </w:rPr>
        <w:t xml:space="preserve">le saatine kadar mesai saatleri </w:t>
      </w:r>
      <w:r w:rsidRPr="00066786">
        <w:rPr>
          <w:rFonts w:ascii="Times New Roman" w:hAnsi="Times New Roman" w:cs="Times New Roman"/>
          <w:sz w:val="24"/>
        </w:rPr>
        <w:t xml:space="preserve">içinde </w:t>
      </w:r>
      <w:r w:rsidR="00264591">
        <w:rPr>
          <w:rFonts w:ascii="Times New Roman" w:hAnsi="Times New Roman" w:cs="Times New Roman"/>
          <w:sz w:val="24"/>
        </w:rPr>
        <w:t>Batı Akdeniz</w:t>
      </w:r>
      <w:r w:rsidRPr="00066786">
        <w:rPr>
          <w:rFonts w:ascii="Times New Roman" w:hAnsi="Times New Roman" w:cs="Times New Roman"/>
          <w:sz w:val="24"/>
        </w:rPr>
        <w:t xml:space="preserve"> Kalkınma Ajansı otoparkında, İdareni</w:t>
      </w:r>
      <w:r w:rsidR="00264591">
        <w:rPr>
          <w:rFonts w:ascii="Times New Roman" w:hAnsi="Times New Roman" w:cs="Times New Roman"/>
          <w:sz w:val="24"/>
        </w:rPr>
        <w:t xml:space="preserve">n yetkili personeli nezaretinde </w:t>
      </w:r>
      <w:r w:rsidRPr="00066786">
        <w:rPr>
          <w:rFonts w:ascii="Times New Roman" w:hAnsi="Times New Roman" w:cs="Times New Roman"/>
          <w:sz w:val="24"/>
        </w:rPr>
        <w:t>görülebilecektir.</w:t>
      </w:r>
    </w:p>
    <w:p w14:paraId="5C23E097" w14:textId="77777777" w:rsidR="00395D41" w:rsidRDefault="00395D41" w:rsidP="00395D41">
      <w:pPr>
        <w:pStyle w:val="ListeParagraf"/>
        <w:numPr>
          <w:ilvl w:val="0"/>
          <w:numId w:val="1"/>
        </w:numPr>
        <w:tabs>
          <w:tab w:val="left" w:pos="1134"/>
        </w:tabs>
        <w:jc w:val="both"/>
        <w:rPr>
          <w:rFonts w:ascii="Times New Roman" w:hAnsi="Times New Roman" w:cs="Times New Roman"/>
          <w:b/>
          <w:sz w:val="24"/>
          <w:u w:val="single"/>
        </w:rPr>
      </w:pPr>
      <w:r w:rsidRPr="00395D41">
        <w:rPr>
          <w:rFonts w:ascii="Times New Roman" w:hAnsi="Times New Roman" w:cs="Times New Roman"/>
          <w:b/>
          <w:sz w:val="24"/>
          <w:u w:val="single"/>
        </w:rPr>
        <w:lastRenderedPageBreak/>
        <w:t xml:space="preserve">Kapalı Teklif Zarflarının Hazırlanması, Ajansa Teslim Edilmesi Veya Gönderilmesi </w:t>
      </w:r>
    </w:p>
    <w:p w14:paraId="5C23E098" w14:textId="77777777" w:rsidR="00395D41" w:rsidRPr="00395D41" w:rsidRDefault="00395D41" w:rsidP="00395D41">
      <w:pPr>
        <w:pStyle w:val="ListeParagraf"/>
        <w:tabs>
          <w:tab w:val="left" w:pos="1134"/>
        </w:tabs>
        <w:ind w:left="360"/>
        <w:jc w:val="both"/>
        <w:rPr>
          <w:rFonts w:ascii="Times New Roman" w:hAnsi="Times New Roman" w:cs="Times New Roman"/>
          <w:b/>
          <w:sz w:val="24"/>
          <w:u w:val="single"/>
        </w:rPr>
      </w:pPr>
    </w:p>
    <w:p w14:paraId="5C23E099" w14:textId="77777777" w:rsidR="00395D41" w:rsidRPr="00395D41" w:rsidRDefault="00395D41" w:rsidP="00395D41">
      <w:pPr>
        <w:pStyle w:val="ListeParagraf"/>
        <w:numPr>
          <w:ilvl w:val="0"/>
          <w:numId w:val="3"/>
        </w:numPr>
        <w:tabs>
          <w:tab w:val="left" w:pos="567"/>
        </w:tabs>
        <w:jc w:val="both"/>
        <w:rPr>
          <w:rFonts w:ascii="Times New Roman" w:hAnsi="Times New Roman" w:cs="Times New Roman"/>
          <w:vanish/>
          <w:sz w:val="24"/>
        </w:rPr>
      </w:pPr>
    </w:p>
    <w:p w14:paraId="5C23E09A" w14:textId="77777777" w:rsidR="00395D41" w:rsidRPr="00395D41" w:rsidRDefault="00395D41" w:rsidP="00395D41">
      <w:pPr>
        <w:pStyle w:val="ListeParagraf"/>
        <w:numPr>
          <w:ilvl w:val="0"/>
          <w:numId w:val="3"/>
        </w:numPr>
        <w:tabs>
          <w:tab w:val="left" w:pos="567"/>
        </w:tabs>
        <w:jc w:val="both"/>
        <w:rPr>
          <w:rFonts w:ascii="Times New Roman" w:hAnsi="Times New Roman" w:cs="Times New Roman"/>
          <w:vanish/>
          <w:sz w:val="24"/>
        </w:rPr>
      </w:pPr>
    </w:p>
    <w:p w14:paraId="5C23E09B" w14:textId="77777777" w:rsidR="00A53012" w:rsidRDefault="00395D41" w:rsidP="00395D41">
      <w:pPr>
        <w:pStyle w:val="ListeParagraf"/>
        <w:numPr>
          <w:ilvl w:val="1"/>
          <w:numId w:val="3"/>
        </w:numPr>
        <w:tabs>
          <w:tab w:val="left" w:pos="567"/>
        </w:tabs>
        <w:ind w:left="574"/>
        <w:jc w:val="both"/>
        <w:rPr>
          <w:rFonts w:ascii="Times New Roman" w:hAnsi="Times New Roman" w:cs="Times New Roman"/>
          <w:sz w:val="24"/>
        </w:rPr>
      </w:pPr>
      <w:r w:rsidRPr="00395D41">
        <w:rPr>
          <w:rFonts w:ascii="Times New Roman" w:hAnsi="Times New Roman" w:cs="Times New Roman"/>
          <w:sz w:val="24"/>
        </w:rPr>
        <w:t xml:space="preserve">Teklif mektupları bu şartname ekindeki </w:t>
      </w:r>
      <w:r w:rsidR="006F2D7E">
        <w:rPr>
          <w:rFonts w:ascii="Times New Roman" w:hAnsi="Times New Roman" w:cs="Times New Roman"/>
          <w:sz w:val="24"/>
        </w:rPr>
        <w:t>(E</w:t>
      </w:r>
      <w:r w:rsidR="00222650">
        <w:rPr>
          <w:rFonts w:ascii="Times New Roman" w:hAnsi="Times New Roman" w:cs="Times New Roman"/>
          <w:sz w:val="24"/>
        </w:rPr>
        <w:t>k</w:t>
      </w:r>
      <w:r w:rsidR="006F2D7E">
        <w:rPr>
          <w:rFonts w:ascii="Times New Roman" w:hAnsi="Times New Roman" w:cs="Times New Roman"/>
          <w:sz w:val="24"/>
        </w:rPr>
        <w:t xml:space="preserve">:2) </w:t>
      </w:r>
      <w:r w:rsidRPr="00395D41">
        <w:rPr>
          <w:rFonts w:ascii="Times New Roman" w:hAnsi="Times New Roman" w:cs="Times New Roman"/>
          <w:sz w:val="24"/>
        </w:rPr>
        <w:t>İdarece hazırlanmış örneğe uygun olarak düzenlenip, istekli tarafından imzalanacak; üzerinde kazıntı, silinti veya düzeltme olmayacaktır. Tekliflerin geçerlilik süresi 60 (altmış) takvim günü olacaktır. İstekliler tarafından muhammen bedelin üzerinde önerecekleri imzalı teklif mektubu, üzerinde (TEKLİF MEKTUBUDUR) kaydı bulunan ve isteklinin açık adı ve soyadı veya unvanı ile adresini taşıyan bir zarfa konulur ve zarfın yapıştırılan yeri istekli tarafı</w:t>
      </w:r>
      <w:r w:rsidR="006D4D9E">
        <w:rPr>
          <w:rFonts w:ascii="Times New Roman" w:hAnsi="Times New Roman" w:cs="Times New Roman"/>
          <w:sz w:val="24"/>
        </w:rPr>
        <w:t>ndan imzalanır veya mühürlenir.</w:t>
      </w:r>
    </w:p>
    <w:p w14:paraId="5C23E09C" w14:textId="2A6D18FD" w:rsidR="00A53012" w:rsidRDefault="00395D41" w:rsidP="00395D41">
      <w:pPr>
        <w:pStyle w:val="ListeParagraf"/>
        <w:numPr>
          <w:ilvl w:val="1"/>
          <w:numId w:val="3"/>
        </w:numPr>
        <w:tabs>
          <w:tab w:val="left" w:pos="567"/>
        </w:tabs>
        <w:ind w:left="574"/>
        <w:jc w:val="both"/>
        <w:rPr>
          <w:rFonts w:ascii="Times New Roman" w:hAnsi="Times New Roman" w:cs="Times New Roman"/>
          <w:sz w:val="24"/>
        </w:rPr>
      </w:pPr>
      <w:r w:rsidRPr="00A53012">
        <w:rPr>
          <w:rFonts w:ascii="Times New Roman" w:hAnsi="Times New Roman" w:cs="Times New Roman"/>
          <w:sz w:val="24"/>
        </w:rPr>
        <w:t xml:space="preserve">İhaleye katılacak istekliler teklif mektuplarını </w:t>
      </w:r>
      <w:r w:rsidR="000834D1">
        <w:rPr>
          <w:rFonts w:ascii="Times New Roman" w:hAnsi="Times New Roman" w:cs="Times New Roman"/>
          <w:sz w:val="24"/>
        </w:rPr>
        <w:t>28</w:t>
      </w:r>
      <w:r w:rsidR="00A53012">
        <w:rPr>
          <w:rFonts w:ascii="Times New Roman" w:hAnsi="Times New Roman" w:cs="Times New Roman"/>
          <w:sz w:val="24"/>
        </w:rPr>
        <w:t>.0</w:t>
      </w:r>
      <w:r w:rsidR="000834D1">
        <w:rPr>
          <w:rFonts w:ascii="Times New Roman" w:hAnsi="Times New Roman" w:cs="Times New Roman"/>
          <w:sz w:val="24"/>
        </w:rPr>
        <w:t>7</w:t>
      </w:r>
      <w:r w:rsidR="00A53012">
        <w:rPr>
          <w:rFonts w:ascii="Times New Roman" w:hAnsi="Times New Roman" w:cs="Times New Roman"/>
          <w:sz w:val="24"/>
        </w:rPr>
        <w:t>.2026</w:t>
      </w:r>
      <w:r w:rsidRPr="00A53012">
        <w:rPr>
          <w:rFonts w:ascii="Times New Roman" w:hAnsi="Times New Roman" w:cs="Times New Roman"/>
          <w:sz w:val="24"/>
        </w:rPr>
        <w:t xml:space="preserve"> </w:t>
      </w:r>
      <w:r w:rsidR="000834D1">
        <w:rPr>
          <w:rFonts w:ascii="Times New Roman" w:hAnsi="Times New Roman" w:cs="Times New Roman"/>
          <w:sz w:val="24"/>
        </w:rPr>
        <w:t>Salı</w:t>
      </w:r>
      <w:r w:rsidRPr="00A53012">
        <w:rPr>
          <w:rFonts w:ascii="Times New Roman" w:hAnsi="Times New Roman" w:cs="Times New Roman"/>
          <w:sz w:val="24"/>
        </w:rPr>
        <w:t xml:space="preserve"> günü saat </w:t>
      </w:r>
      <w:r w:rsidR="00A53012">
        <w:rPr>
          <w:rFonts w:ascii="Times New Roman" w:hAnsi="Times New Roman" w:cs="Times New Roman"/>
          <w:sz w:val="24"/>
        </w:rPr>
        <w:t>14.00’e</w:t>
      </w:r>
      <w:r w:rsidRPr="00A53012">
        <w:rPr>
          <w:rFonts w:ascii="Times New Roman" w:hAnsi="Times New Roman" w:cs="Times New Roman"/>
          <w:sz w:val="24"/>
        </w:rPr>
        <w:t xml:space="preserve"> kadar </w:t>
      </w:r>
      <w:r w:rsidR="00A53012">
        <w:rPr>
          <w:rFonts w:ascii="Times New Roman" w:hAnsi="Times New Roman" w:cs="Times New Roman"/>
          <w:sz w:val="24"/>
        </w:rPr>
        <w:t>Batı Akdeniz</w:t>
      </w:r>
      <w:r w:rsidRPr="00A53012">
        <w:rPr>
          <w:rFonts w:ascii="Times New Roman" w:hAnsi="Times New Roman" w:cs="Times New Roman"/>
          <w:sz w:val="24"/>
        </w:rPr>
        <w:t xml:space="preserve"> Kalkınma Ajansının </w:t>
      </w:r>
      <w:r w:rsidR="00A53012">
        <w:rPr>
          <w:rFonts w:ascii="Times New Roman" w:hAnsi="Times New Roman" w:cs="Times New Roman"/>
          <w:sz w:val="24"/>
        </w:rPr>
        <w:t>Çünür Mah. 102. Cad. Ekonomi Kampüsü No:185-B Merkez/Isparta</w:t>
      </w:r>
      <w:r w:rsidRPr="00A53012">
        <w:rPr>
          <w:rFonts w:ascii="Times New Roman" w:hAnsi="Times New Roman" w:cs="Times New Roman"/>
          <w:sz w:val="24"/>
        </w:rPr>
        <w:t xml:space="preserve"> adresinde bulunan </w:t>
      </w:r>
      <w:r w:rsidR="00A53012">
        <w:rPr>
          <w:rFonts w:ascii="Times New Roman" w:hAnsi="Times New Roman" w:cs="Times New Roman"/>
          <w:sz w:val="24"/>
        </w:rPr>
        <w:t>Batı Akdeniz</w:t>
      </w:r>
      <w:r w:rsidRPr="00A53012">
        <w:rPr>
          <w:rFonts w:ascii="Times New Roman" w:hAnsi="Times New Roman" w:cs="Times New Roman"/>
          <w:sz w:val="24"/>
        </w:rPr>
        <w:t xml:space="preserve"> Kalkınma Ajansı Kurumsal Yönetim Birimi’ne tevdi edecekler veya aynı gün ve saatte belirtilen yerde bulunacak şekilde posta ile göndereceklerdir. </w:t>
      </w:r>
    </w:p>
    <w:p w14:paraId="5C23E09D" w14:textId="77777777" w:rsidR="00A53012" w:rsidRDefault="00395D41" w:rsidP="00395D41">
      <w:pPr>
        <w:pStyle w:val="ListeParagraf"/>
        <w:numPr>
          <w:ilvl w:val="1"/>
          <w:numId w:val="3"/>
        </w:numPr>
        <w:tabs>
          <w:tab w:val="left" w:pos="567"/>
        </w:tabs>
        <w:ind w:left="574"/>
        <w:jc w:val="both"/>
        <w:rPr>
          <w:rFonts w:ascii="Times New Roman" w:hAnsi="Times New Roman" w:cs="Times New Roman"/>
          <w:sz w:val="24"/>
        </w:rPr>
      </w:pPr>
      <w:r w:rsidRPr="00A53012">
        <w:rPr>
          <w:rFonts w:ascii="Times New Roman" w:hAnsi="Times New Roman" w:cs="Times New Roman"/>
          <w:sz w:val="24"/>
        </w:rPr>
        <w:t xml:space="preserve">İsteklinin yukarıda belirlenen başvuru sürelerinden sonraki tevdi istekleri veya postadaki gecikmeler kesinlikle kabul edilmeyecek ve ihaleye katılmak için mazeret olarak ileri sürülemeyecektir. </w:t>
      </w:r>
    </w:p>
    <w:p w14:paraId="5C23E09E" w14:textId="77777777" w:rsidR="00395D41" w:rsidRDefault="00395D41" w:rsidP="00395D41">
      <w:pPr>
        <w:pStyle w:val="ListeParagraf"/>
        <w:numPr>
          <w:ilvl w:val="1"/>
          <w:numId w:val="3"/>
        </w:numPr>
        <w:tabs>
          <w:tab w:val="left" w:pos="567"/>
        </w:tabs>
        <w:ind w:left="574"/>
        <w:jc w:val="both"/>
        <w:rPr>
          <w:rFonts w:ascii="Times New Roman" w:hAnsi="Times New Roman" w:cs="Times New Roman"/>
          <w:sz w:val="24"/>
        </w:rPr>
      </w:pPr>
      <w:r w:rsidRPr="00A53012">
        <w:rPr>
          <w:rFonts w:ascii="Times New Roman" w:hAnsi="Times New Roman" w:cs="Times New Roman"/>
          <w:sz w:val="24"/>
        </w:rPr>
        <w:t>Teklifte değişiklik yapıldığına, teklifin başka bir teklifle değiştirildiğine ya da teklifin geri çekildiğine ilişkin yazılı tebligatın tekliflerin sunulmasına ilişkin son tarih ve saatten önce Ajansın eline geçmesi kaydıyla, ilgililer ibraz etmiş olduğu teklifte değişiklik yapabilir ya da teklifi geri çekebilir. Ancak tekliflerin sunulmasına ilişkin son tarih ve saatten sonra tekliflerde değişiklik yapılamaz ya da teklifler geri çekilemez.</w:t>
      </w:r>
    </w:p>
    <w:p w14:paraId="5C23E09F" w14:textId="77777777" w:rsidR="00A53012" w:rsidRPr="00A53012" w:rsidRDefault="00A53012" w:rsidP="00A53012">
      <w:pPr>
        <w:pStyle w:val="ListeParagraf"/>
        <w:tabs>
          <w:tab w:val="left" w:pos="567"/>
        </w:tabs>
        <w:ind w:left="574"/>
        <w:jc w:val="both"/>
        <w:rPr>
          <w:rFonts w:ascii="Times New Roman" w:hAnsi="Times New Roman" w:cs="Times New Roman"/>
          <w:sz w:val="24"/>
        </w:rPr>
      </w:pPr>
    </w:p>
    <w:p w14:paraId="5C23E0A0" w14:textId="77777777" w:rsidR="00264591" w:rsidRPr="00264591" w:rsidRDefault="00264591" w:rsidP="00264591">
      <w:pPr>
        <w:pStyle w:val="ListeParagraf"/>
        <w:numPr>
          <w:ilvl w:val="0"/>
          <w:numId w:val="1"/>
        </w:numPr>
        <w:tabs>
          <w:tab w:val="left" w:pos="1134"/>
        </w:tabs>
        <w:contextualSpacing w:val="0"/>
        <w:jc w:val="both"/>
        <w:rPr>
          <w:rFonts w:ascii="Times New Roman" w:hAnsi="Times New Roman" w:cs="Times New Roman"/>
          <w:b/>
          <w:sz w:val="24"/>
          <w:u w:val="single"/>
        </w:rPr>
      </w:pPr>
      <w:r w:rsidRPr="00264591">
        <w:rPr>
          <w:rFonts w:ascii="Times New Roman" w:hAnsi="Times New Roman" w:cs="Times New Roman"/>
          <w:b/>
          <w:sz w:val="24"/>
          <w:u w:val="single"/>
        </w:rPr>
        <w:t>İhalenin Yapılma Şekli</w:t>
      </w:r>
    </w:p>
    <w:p w14:paraId="5C23E0A1" w14:textId="77777777" w:rsidR="006D4D9E" w:rsidRPr="006D4D9E" w:rsidRDefault="006D4D9E" w:rsidP="006D4D9E">
      <w:pPr>
        <w:pStyle w:val="ListeParagraf"/>
        <w:numPr>
          <w:ilvl w:val="0"/>
          <w:numId w:val="3"/>
        </w:numPr>
        <w:tabs>
          <w:tab w:val="left" w:pos="993"/>
        </w:tabs>
        <w:jc w:val="both"/>
        <w:rPr>
          <w:rFonts w:ascii="Times New Roman" w:hAnsi="Times New Roman" w:cs="Times New Roman"/>
          <w:vanish/>
          <w:sz w:val="24"/>
        </w:rPr>
      </w:pPr>
    </w:p>
    <w:p w14:paraId="5C23E0A2" w14:textId="77777777" w:rsidR="006D4D9E" w:rsidRDefault="006D4D9E" w:rsidP="007E4C32">
      <w:pPr>
        <w:pStyle w:val="ListeParagraf"/>
        <w:numPr>
          <w:ilvl w:val="1"/>
          <w:numId w:val="3"/>
        </w:numPr>
        <w:tabs>
          <w:tab w:val="left" w:pos="851"/>
        </w:tabs>
        <w:jc w:val="both"/>
        <w:rPr>
          <w:rFonts w:ascii="Times New Roman" w:hAnsi="Times New Roman" w:cs="Times New Roman"/>
          <w:sz w:val="24"/>
        </w:rPr>
      </w:pPr>
      <w:r w:rsidRPr="006D4D9E">
        <w:rPr>
          <w:rFonts w:ascii="Times New Roman" w:hAnsi="Times New Roman" w:cs="Times New Roman"/>
          <w:sz w:val="24"/>
        </w:rPr>
        <w:t>Belirlenen tarihte yapılacak olan ihalede alınan kapalı teklif mektupları, İhale Komisyonu'nca, hazır bulunan İsteklilerin veya temsile yetkili vekillerinin önünde, ihale günü ve saatinde zarfların a</w:t>
      </w:r>
      <w:r>
        <w:rPr>
          <w:rFonts w:ascii="Times New Roman" w:hAnsi="Times New Roman" w:cs="Times New Roman"/>
          <w:sz w:val="24"/>
        </w:rPr>
        <w:t>lmış sırasına göre açılacaktır.</w:t>
      </w:r>
    </w:p>
    <w:p w14:paraId="5C23E0A3" w14:textId="77777777" w:rsidR="006D4D9E" w:rsidRDefault="006D4D9E" w:rsidP="007E4C32">
      <w:pPr>
        <w:pStyle w:val="ListeParagraf"/>
        <w:numPr>
          <w:ilvl w:val="1"/>
          <w:numId w:val="3"/>
        </w:numPr>
        <w:tabs>
          <w:tab w:val="left" w:pos="851"/>
        </w:tabs>
        <w:jc w:val="both"/>
        <w:rPr>
          <w:rFonts w:ascii="Times New Roman" w:hAnsi="Times New Roman" w:cs="Times New Roman"/>
          <w:sz w:val="24"/>
        </w:rPr>
      </w:pPr>
      <w:r w:rsidRPr="006D4D9E">
        <w:rPr>
          <w:rFonts w:ascii="Times New Roman" w:hAnsi="Times New Roman" w:cs="Times New Roman"/>
          <w:sz w:val="24"/>
        </w:rPr>
        <w:t xml:space="preserve">Bu aşamada İsteklilerin belgelerinin eksik ve/veya uygun olup olmadığına ilişkin değerlendirme yapılacak olup, teklifin esasını değiştirecek nitelikte olmaması kaydıyla, belgelerinde önemsiz bilgi eksikliği bulunan isteklilerden Ajans tarafından belirlenen sürede bu eksik bilgilerin tamamlanması </w:t>
      </w:r>
      <w:r>
        <w:rPr>
          <w:rFonts w:ascii="Times New Roman" w:hAnsi="Times New Roman" w:cs="Times New Roman"/>
          <w:sz w:val="24"/>
        </w:rPr>
        <w:t>talep edilecektir</w:t>
      </w:r>
      <w:r w:rsidRPr="006D4D9E">
        <w:rPr>
          <w:rFonts w:ascii="Times New Roman" w:hAnsi="Times New Roman" w:cs="Times New Roman"/>
          <w:sz w:val="24"/>
        </w:rPr>
        <w:t>.</w:t>
      </w:r>
    </w:p>
    <w:p w14:paraId="5C23E0A4" w14:textId="77777777" w:rsidR="006D4D9E" w:rsidRDefault="006D4D9E" w:rsidP="007E4C32">
      <w:pPr>
        <w:pStyle w:val="ListeParagraf"/>
        <w:numPr>
          <w:ilvl w:val="1"/>
          <w:numId w:val="3"/>
        </w:numPr>
        <w:tabs>
          <w:tab w:val="left" w:pos="851"/>
        </w:tabs>
        <w:jc w:val="both"/>
        <w:rPr>
          <w:rFonts w:ascii="Times New Roman" w:hAnsi="Times New Roman" w:cs="Times New Roman"/>
          <w:sz w:val="24"/>
        </w:rPr>
      </w:pPr>
      <w:r w:rsidRPr="006D4D9E">
        <w:rPr>
          <w:rFonts w:ascii="Times New Roman" w:hAnsi="Times New Roman" w:cs="Times New Roman"/>
          <w:sz w:val="24"/>
        </w:rPr>
        <w:t xml:space="preserve">Belgeleri tamam olmayanların teklifleri dikkate alınmayacak ve bu durum bir tutanakla </w:t>
      </w:r>
      <w:r>
        <w:rPr>
          <w:rFonts w:ascii="Times New Roman" w:hAnsi="Times New Roman" w:cs="Times New Roman"/>
          <w:sz w:val="24"/>
        </w:rPr>
        <w:t>tespit edilecektir</w:t>
      </w:r>
      <w:r w:rsidRPr="006D4D9E">
        <w:rPr>
          <w:rFonts w:ascii="Times New Roman" w:hAnsi="Times New Roman" w:cs="Times New Roman"/>
          <w:sz w:val="24"/>
        </w:rPr>
        <w:t xml:space="preserve">. </w:t>
      </w:r>
    </w:p>
    <w:p w14:paraId="5C23E0A5" w14:textId="77777777" w:rsidR="006D4D9E" w:rsidRDefault="006D4D9E" w:rsidP="007E4C32">
      <w:pPr>
        <w:pStyle w:val="ListeParagraf"/>
        <w:numPr>
          <w:ilvl w:val="1"/>
          <w:numId w:val="3"/>
        </w:numPr>
        <w:tabs>
          <w:tab w:val="left" w:pos="851"/>
        </w:tabs>
        <w:jc w:val="both"/>
        <w:rPr>
          <w:rFonts w:ascii="Times New Roman" w:hAnsi="Times New Roman" w:cs="Times New Roman"/>
          <w:sz w:val="24"/>
        </w:rPr>
      </w:pPr>
      <w:r>
        <w:rPr>
          <w:rFonts w:ascii="Times New Roman" w:hAnsi="Times New Roman" w:cs="Times New Roman"/>
          <w:sz w:val="24"/>
        </w:rPr>
        <w:t>Daha</w:t>
      </w:r>
      <w:r w:rsidRPr="006D4D9E">
        <w:rPr>
          <w:rFonts w:ascii="Times New Roman" w:hAnsi="Times New Roman" w:cs="Times New Roman"/>
          <w:sz w:val="24"/>
        </w:rPr>
        <w:t xml:space="preserve"> sonra zarflar numara sırası ile açılarak, teklifler komisyon başkanı tarafından okunur veya okutulur ve bir listesi yapılır. Bu liste komisyon başkanı ve üyeleri tarafından imzalanır. </w:t>
      </w:r>
    </w:p>
    <w:p w14:paraId="5C23E0A6" w14:textId="77777777" w:rsidR="006D4D9E" w:rsidRDefault="006D4D9E" w:rsidP="007E4C32">
      <w:pPr>
        <w:pStyle w:val="ListeParagraf"/>
        <w:numPr>
          <w:ilvl w:val="1"/>
          <w:numId w:val="3"/>
        </w:numPr>
        <w:tabs>
          <w:tab w:val="left" w:pos="851"/>
        </w:tabs>
        <w:jc w:val="both"/>
        <w:rPr>
          <w:rFonts w:ascii="Times New Roman" w:hAnsi="Times New Roman" w:cs="Times New Roman"/>
          <w:sz w:val="24"/>
        </w:rPr>
      </w:pPr>
      <w:r w:rsidRPr="006D4D9E">
        <w:rPr>
          <w:rFonts w:ascii="Times New Roman" w:hAnsi="Times New Roman" w:cs="Times New Roman"/>
          <w:sz w:val="24"/>
        </w:rPr>
        <w:t xml:space="preserve">İhale Komisyonu'nca yapılacak bu ilk değerlendirme sonucunda uygun görülen teklifler, teklif mektubu sahipleri ve ihalede hazır bulunmayanlar da dahil olmak üzere İhale Komisyonu Tutanağı ile tespit edilecektir. </w:t>
      </w:r>
    </w:p>
    <w:p w14:paraId="5C23E0A7" w14:textId="77777777" w:rsidR="006D4D9E" w:rsidRDefault="006D4D9E" w:rsidP="007E4C32">
      <w:pPr>
        <w:pStyle w:val="ListeParagraf"/>
        <w:numPr>
          <w:ilvl w:val="1"/>
          <w:numId w:val="3"/>
        </w:numPr>
        <w:tabs>
          <w:tab w:val="left" w:pos="851"/>
        </w:tabs>
        <w:jc w:val="both"/>
        <w:rPr>
          <w:rFonts w:ascii="Times New Roman" w:hAnsi="Times New Roman" w:cs="Times New Roman"/>
          <w:sz w:val="24"/>
        </w:rPr>
      </w:pPr>
      <w:r w:rsidRPr="006D4D9E">
        <w:rPr>
          <w:rFonts w:ascii="Times New Roman" w:hAnsi="Times New Roman" w:cs="Times New Roman"/>
          <w:sz w:val="24"/>
        </w:rPr>
        <w:t>Yapılan tespit sonucunda, muhammen peşin satış bedelinin üzerindeki peşin olarak önerilen teklifler değerlendirilecek ve hazır bulunan İsteklilere ilan edilecektir.</w:t>
      </w:r>
    </w:p>
    <w:p w14:paraId="5C23E0A8" w14:textId="77777777" w:rsidR="006D4D9E" w:rsidRDefault="006D4D9E" w:rsidP="006D4D9E">
      <w:pPr>
        <w:pStyle w:val="ListeParagraf"/>
        <w:tabs>
          <w:tab w:val="left" w:pos="993"/>
        </w:tabs>
        <w:ind w:left="709"/>
        <w:jc w:val="both"/>
        <w:rPr>
          <w:rFonts w:ascii="Times New Roman" w:hAnsi="Times New Roman" w:cs="Times New Roman"/>
          <w:b/>
          <w:sz w:val="24"/>
          <w:u w:val="single"/>
        </w:rPr>
      </w:pPr>
    </w:p>
    <w:p w14:paraId="5C23E0A9" w14:textId="77777777" w:rsidR="006D4D9E" w:rsidRPr="006D4D9E" w:rsidRDefault="006D4D9E" w:rsidP="006D4D9E">
      <w:pPr>
        <w:pStyle w:val="ListeParagraf"/>
        <w:tabs>
          <w:tab w:val="left" w:pos="993"/>
        </w:tabs>
        <w:ind w:left="709"/>
        <w:jc w:val="both"/>
        <w:rPr>
          <w:rFonts w:ascii="Times New Roman" w:hAnsi="Times New Roman" w:cs="Times New Roman"/>
          <w:b/>
          <w:sz w:val="24"/>
          <w:u w:val="single"/>
        </w:rPr>
      </w:pPr>
      <w:r w:rsidRPr="006D4D9E">
        <w:rPr>
          <w:rFonts w:ascii="Times New Roman" w:hAnsi="Times New Roman" w:cs="Times New Roman"/>
          <w:b/>
          <w:sz w:val="24"/>
          <w:u w:val="single"/>
        </w:rPr>
        <w:lastRenderedPageBreak/>
        <w:t>Açık Artırma</w:t>
      </w:r>
    </w:p>
    <w:p w14:paraId="5C23E0AA" w14:textId="77777777" w:rsidR="006D4D9E" w:rsidRDefault="006D4D9E" w:rsidP="007E4C32">
      <w:pPr>
        <w:pStyle w:val="ListeParagraf"/>
        <w:numPr>
          <w:ilvl w:val="1"/>
          <w:numId w:val="3"/>
        </w:numPr>
        <w:tabs>
          <w:tab w:val="left" w:pos="851"/>
        </w:tabs>
        <w:jc w:val="both"/>
        <w:rPr>
          <w:rFonts w:ascii="Times New Roman" w:hAnsi="Times New Roman" w:cs="Times New Roman"/>
          <w:sz w:val="24"/>
        </w:rPr>
      </w:pPr>
      <w:r>
        <w:rPr>
          <w:rFonts w:ascii="Times New Roman" w:hAnsi="Times New Roman" w:cs="Times New Roman"/>
          <w:sz w:val="24"/>
        </w:rPr>
        <w:t>Teklifler değerlendirilip</w:t>
      </w:r>
      <w:r w:rsidR="00264591" w:rsidRPr="006D4D9E">
        <w:rPr>
          <w:rFonts w:ascii="Times New Roman" w:hAnsi="Times New Roman" w:cs="Times New Roman"/>
          <w:sz w:val="24"/>
        </w:rPr>
        <w:t xml:space="preserve"> inceleme yapıldıktan ve geçersiz olan zarflar ihale dışında bırakıldıktan sonra tüm zarflar zapta geçecek ve sözlü olarak açık artırma yapılacaktır. </w:t>
      </w:r>
    </w:p>
    <w:p w14:paraId="5C23E0AB" w14:textId="77777777" w:rsidR="006D4D9E" w:rsidRDefault="006D4D9E" w:rsidP="007E4C32">
      <w:pPr>
        <w:pStyle w:val="ListeParagraf"/>
        <w:numPr>
          <w:ilvl w:val="1"/>
          <w:numId w:val="3"/>
        </w:numPr>
        <w:tabs>
          <w:tab w:val="left" w:pos="851"/>
        </w:tabs>
        <w:jc w:val="both"/>
        <w:rPr>
          <w:rFonts w:ascii="Times New Roman" w:hAnsi="Times New Roman" w:cs="Times New Roman"/>
          <w:sz w:val="24"/>
        </w:rPr>
      </w:pPr>
      <w:r w:rsidRPr="006D4D9E">
        <w:rPr>
          <w:rFonts w:ascii="Times New Roman" w:hAnsi="Times New Roman" w:cs="Times New Roman"/>
          <w:sz w:val="24"/>
        </w:rPr>
        <w:t>Her pay artırımı 5.000,00</w:t>
      </w:r>
      <w:r w:rsidR="00632448">
        <w:rPr>
          <w:rFonts w:ascii="Times New Roman" w:hAnsi="Times New Roman" w:cs="Times New Roman"/>
          <w:sz w:val="24"/>
        </w:rPr>
        <w:t xml:space="preserve"> </w:t>
      </w:r>
      <w:r w:rsidRPr="006D4D9E">
        <w:rPr>
          <w:rFonts w:ascii="Times New Roman" w:hAnsi="Times New Roman" w:cs="Times New Roman"/>
          <w:sz w:val="24"/>
        </w:rPr>
        <w:t>TL(beşbintürklirası) olarak uygulanacaktır.</w:t>
      </w:r>
    </w:p>
    <w:p w14:paraId="5C23E0AC" w14:textId="77777777" w:rsidR="007E4C32" w:rsidRDefault="007E4C32" w:rsidP="007E4C32">
      <w:pPr>
        <w:pStyle w:val="ListeParagraf"/>
        <w:numPr>
          <w:ilvl w:val="1"/>
          <w:numId w:val="3"/>
        </w:numPr>
        <w:tabs>
          <w:tab w:val="left" w:pos="851"/>
        </w:tabs>
        <w:jc w:val="both"/>
        <w:rPr>
          <w:rFonts w:ascii="Times New Roman" w:hAnsi="Times New Roman" w:cs="Times New Roman"/>
          <w:sz w:val="24"/>
        </w:rPr>
      </w:pPr>
      <w:r w:rsidRPr="007E4C32">
        <w:rPr>
          <w:rFonts w:ascii="Times New Roman" w:hAnsi="Times New Roman" w:cs="Times New Roman"/>
          <w:sz w:val="24"/>
        </w:rPr>
        <w:t>Bu sırada verilen teklifler yine zapta geçecek, verilen en yüksek teklif üç kez tekrarlandıktan sonra başka teklif veren olmadığı takdirde en yüksek teklifi verene ihale yapılacak ve ihale tutanağı komisyon ve en yüksek teklifi veren üç istekli tarafından imza altına alınacaktır.</w:t>
      </w:r>
    </w:p>
    <w:p w14:paraId="5C23E0AD" w14:textId="77777777" w:rsidR="006D4D9E" w:rsidRPr="007E4C32" w:rsidRDefault="006D4D9E" w:rsidP="007E4C32">
      <w:pPr>
        <w:pStyle w:val="ListeParagraf"/>
        <w:numPr>
          <w:ilvl w:val="1"/>
          <w:numId w:val="3"/>
        </w:numPr>
        <w:tabs>
          <w:tab w:val="left" w:pos="993"/>
        </w:tabs>
        <w:ind w:left="709" w:hanging="349"/>
        <w:jc w:val="both"/>
        <w:rPr>
          <w:rFonts w:ascii="Times New Roman" w:hAnsi="Times New Roman" w:cs="Times New Roman"/>
          <w:sz w:val="24"/>
        </w:rPr>
      </w:pPr>
      <w:r w:rsidRPr="007E4C32">
        <w:rPr>
          <w:rFonts w:ascii="Times New Roman" w:hAnsi="Times New Roman" w:cs="Times New Roman"/>
          <w:sz w:val="24"/>
        </w:rPr>
        <w:t>Aynı teklifin birden fazla İstekli tarafından önerilmesi ve İsteklilerin önerilen teklif üzerinde fiyat teklif etmemeleri durumunda ihalenin sonucu kura yoluyla belirlenecektir.</w:t>
      </w:r>
    </w:p>
    <w:p w14:paraId="5C23E0AE" w14:textId="77777777" w:rsidR="00264591" w:rsidRDefault="00264591" w:rsidP="006D4D9E">
      <w:pPr>
        <w:pStyle w:val="ListeParagraf"/>
        <w:numPr>
          <w:ilvl w:val="1"/>
          <w:numId w:val="3"/>
        </w:numPr>
        <w:tabs>
          <w:tab w:val="left" w:pos="993"/>
        </w:tabs>
        <w:ind w:left="709" w:hanging="349"/>
        <w:jc w:val="both"/>
        <w:rPr>
          <w:rFonts w:ascii="Times New Roman" w:hAnsi="Times New Roman" w:cs="Times New Roman"/>
          <w:sz w:val="24"/>
        </w:rPr>
      </w:pPr>
      <w:r w:rsidRPr="006D4D9E">
        <w:rPr>
          <w:rFonts w:ascii="Times New Roman" w:hAnsi="Times New Roman" w:cs="Times New Roman"/>
          <w:sz w:val="24"/>
        </w:rPr>
        <w:t>Araç için teklif veren isteklinin tek olması halinde, ayrıca açık arttırma yapılmaksızın ihale tek teklif sahibine yapılabilecek, sadece iki teklif olması halinde de iki istekli arasında açık arttırma yapılacaktır.</w:t>
      </w:r>
    </w:p>
    <w:p w14:paraId="5C23E0AF" w14:textId="77777777" w:rsidR="007E4C32" w:rsidRPr="006D4D9E" w:rsidRDefault="007E4C32" w:rsidP="007E4C32">
      <w:pPr>
        <w:pStyle w:val="ListeParagraf"/>
        <w:tabs>
          <w:tab w:val="left" w:pos="993"/>
        </w:tabs>
        <w:ind w:left="709"/>
        <w:jc w:val="both"/>
        <w:rPr>
          <w:rFonts w:ascii="Times New Roman" w:hAnsi="Times New Roman" w:cs="Times New Roman"/>
          <w:sz w:val="24"/>
        </w:rPr>
      </w:pPr>
    </w:p>
    <w:p w14:paraId="5C23E0B0" w14:textId="77777777" w:rsidR="004F44C9" w:rsidRPr="004F44C9" w:rsidRDefault="004F44C9" w:rsidP="004F44C9">
      <w:pPr>
        <w:pStyle w:val="ListeParagraf"/>
        <w:numPr>
          <w:ilvl w:val="0"/>
          <w:numId w:val="1"/>
        </w:numPr>
        <w:tabs>
          <w:tab w:val="left" w:pos="1134"/>
        </w:tabs>
        <w:contextualSpacing w:val="0"/>
        <w:jc w:val="both"/>
        <w:rPr>
          <w:rFonts w:ascii="Times New Roman" w:hAnsi="Times New Roman" w:cs="Times New Roman"/>
          <w:b/>
          <w:sz w:val="24"/>
          <w:u w:val="single"/>
        </w:rPr>
      </w:pPr>
      <w:r w:rsidRPr="004F44C9">
        <w:rPr>
          <w:rFonts w:ascii="Times New Roman" w:hAnsi="Times New Roman" w:cs="Times New Roman"/>
          <w:b/>
          <w:sz w:val="24"/>
          <w:u w:val="single"/>
        </w:rPr>
        <w:t>İhalenin Kesinleşmesi</w:t>
      </w:r>
    </w:p>
    <w:p w14:paraId="5C23E0B1" w14:textId="77777777" w:rsidR="004F44C9" w:rsidRPr="004F44C9" w:rsidRDefault="004F44C9" w:rsidP="004F44C9">
      <w:pPr>
        <w:pStyle w:val="ListeParagraf"/>
        <w:numPr>
          <w:ilvl w:val="0"/>
          <w:numId w:val="3"/>
        </w:numPr>
        <w:contextualSpacing w:val="0"/>
        <w:jc w:val="both"/>
        <w:rPr>
          <w:rFonts w:ascii="Times New Roman" w:hAnsi="Times New Roman" w:cs="Times New Roman"/>
          <w:vanish/>
          <w:sz w:val="24"/>
        </w:rPr>
      </w:pPr>
    </w:p>
    <w:p w14:paraId="5C23E0B2" w14:textId="77777777" w:rsidR="004F44C9" w:rsidRDefault="004F44C9" w:rsidP="004F44C9">
      <w:pPr>
        <w:pStyle w:val="ListeParagraf"/>
        <w:numPr>
          <w:ilvl w:val="1"/>
          <w:numId w:val="3"/>
        </w:numPr>
        <w:ind w:left="574"/>
        <w:contextualSpacing w:val="0"/>
        <w:jc w:val="both"/>
        <w:rPr>
          <w:rFonts w:ascii="Times New Roman" w:hAnsi="Times New Roman" w:cs="Times New Roman"/>
          <w:sz w:val="24"/>
        </w:rPr>
      </w:pPr>
      <w:r w:rsidRPr="004F44C9">
        <w:rPr>
          <w:rFonts w:ascii="Times New Roman" w:hAnsi="Times New Roman" w:cs="Times New Roman"/>
          <w:sz w:val="24"/>
        </w:rPr>
        <w:t>İhale, komisyon kararının Ajans tarafından onaylamasını müteakip kesinleşmiş</w:t>
      </w:r>
      <w:r>
        <w:rPr>
          <w:rFonts w:ascii="Times New Roman" w:hAnsi="Times New Roman" w:cs="Times New Roman"/>
          <w:sz w:val="24"/>
        </w:rPr>
        <w:t xml:space="preserve"> </w:t>
      </w:r>
      <w:r w:rsidRPr="004F44C9">
        <w:rPr>
          <w:rFonts w:ascii="Times New Roman" w:hAnsi="Times New Roman" w:cs="Times New Roman"/>
          <w:sz w:val="24"/>
        </w:rPr>
        <w:t>sayılacaktır.</w:t>
      </w:r>
    </w:p>
    <w:p w14:paraId="5C23E0B3" w14:textId="77777777" w:rsidR="004F44C9" w:rsidRDefault="004F44C9" w:rsidP="004F44C9">
      <w:pPr>
        <w:pStyle w:val="ListeParagraf"/>
        <w:numPr>
          <w:ilvl w:val="1"/>
          <w:numId w:val="3"/>
        </w:numPr>
        <w:ind w:left="574"/>
        <w:contextualSpacing w:val="0"/>
        <w:jc w:val="both"/>
        <w:rPr>
          <w:rFonts w:ascii="Times New Roman" w:hAnsi="Times New Roman" w:cs="Times New Roman"/>
          <w:sz w:val="24"/>
        </w:rPr>
      </w:pPr>
      <w:r w:rsidRPr="004F44C9">
        <w:rPr>
          <w:rFonts w:ascii="Times New Roman" w:hAnsi="Times New Roman" w:cs="Times New Roman"/>
          <w:sz w:val="24"/>
        </w:rPr>
        <w:t>İhale Komisyonu ihaleyi iptal etme yetkisine sahip olup, bu durum istekliler</w:t>
      </w:r>
      <w:r>
        <w:rPr>
          <w:rFonts w:ascii="Times New Roman" w:hAnsi="Times New Roman" w:cs="Times New Roman"/>
          <w:sz w:val="24"/>
        </w:rPr>
        <w:t xml:space="preserve"> </w:t>
      </w:r>
      <w:r w:rsidRPr="004F44C9">
        <w:rPr>
          <w:rFonts w:ascii="Times New Roman" w:hAnsi="Times New Roman" w:cs="Times New Roman"/>
          <w:sz w:val="24"/>
        </w:rPr>
        <w:t>tarafından peşinen kabul edilmiştir.</w:t>
      </w:r>
    </w:p>
    <w:p w14:paraId="5C23E0B4" w14:textId="77777777" w:rsidR="00AA3894" w:rsidRPr="00AA3894" w:rsidRDefault="00AA3894" w:rsidP="00AA3894">
      <w:pPr>
        <w:pStyle w:val="ListeParagraf"/>
        <w:numPr>
          <w:ilvl w:val="0"/>
          <w:numId w:val="1"/>
        </w:numPr>
        <w:tabs>
          <w:tab w:val="left" w:pos="1134"/>
        </w:tabs>
        <w:contextualSpacing w:val="0"/>
        <w:jc w:val="both"/>
        <w:rPr>
          <w:rFonts w:ascii="Times New Roman" w:hAnsi="Times New Roman" w:cs="Times New Roman"/>
          <w:b/>
          <w:sz w:val="24"/>
          <w:u w:val="single"/>
        </w:rPr>
      </w:pPr>
      <w:r w:rsidRPr="00AA3894">
        <w:rPr>
          <w:rFonts w:ascii="Times New Roman" w:hAnsi="Times New Roman" w:cs="Times New Roman"/>
          <w:b/>
          <w:sz w:val="24"/>
          <w:u w:val="single"/>
        </w:rPr>
        <w:t>İhale Bedelinin Yatırılması</w:t>
      </w:r>
    </w:p>
    <w:p w14:paraId="5C23E0B5" w14:textId="77777777" w:rsidR="001342E2" w:rsidRPr="001342E2" w:rsidRDefault="001342E2" w:rsidP="001342E2">
      <w:pPr>
        <w:pStyle w:val="ListeParagraf"/>
        <w:numPr>
          <w:ilvl w:val="0"/>
          <w:numId w:val="3"/>
        </w:numPr>
        <w:contextualSpacing w:val="0"/>
        <w:jc w:val="both"/>
        <w:rPr>
          <w:rFonts w:ascii="Times New Roman" w:hAnsi="Times New Roman" w:cs="Times New Roman"/>
          <w:vanish/>
          <w:sz w:val="24"/>
        </w:rPr>
      </w:pPr>
    </w:p>
    <w:p w14:paraId="5C23E0B6" w14:textId="77777777" w:rsidR="00AA3894" w:rsidRPr="001342E2" w:rsidRDefault="00AA3894" w:rsidP="001342E2">
      <w:pPr>
        <w:pStyle w:val="ListeParagraf"/>
        <w:numPr>
          <w:ilvl w:val="1"/>
          <w:numId w:val="3"/>
        </w:numPr>
        <w:ind w:left="574"/>
        <w:contextualSpacing w:val="0"/>
        <w:jc w:val="both"/>
        <w:rPr>
          <w:rFonts w:ascii="Times New Roman" w:hAnsi="Times New Roman" w:cs="Times New Roman"/>
          <w:sz w:val="24"/>
        </w:rPr>
      </w:pPr>
      <w:r w:rsidRPr="00AA3894">
        <w:rPr>
          <w:rFonts w:ascii="Times New Roman" w:hAnsi="Times New Roman" w:cs="Times New Roman"/>
          <w:sz w:val="24"/>
        </w:rPr>
        <w:t>Müşteri, ihalenin yetkili komisyon tarafından onayladığına ilişkin kararın,</w:t>
      </w:r>
      <w:r w:rsidR="001342E2">
        <w:rPr>
          <w:rFonts w:ascii="Times New Roman" w:hAnsi="Times New Roman" w:cs="Times New Roman"/>
          <w:sz w:val="24"/>
        </w:rPr>
        <w:t xml:space="preserve"> </w:t>
      </w:r>
      <w:r w:rsidRPr="001342E2">
        <w:rPr>
          <w:rFonts w:ascii="Times New Roman" w:hAnsi="Times New Roman" w:cs="Times New Roman"/>
          <w:sz w:val="24"/>
        </w:rPr>
        <w:t xml:space="preserve">kendisine </w:t>
      </w:r>
      <w:r w:rsidR="001342E2">
        <w:rPr>
          <w:rFonts w:ascii="Times New Roman" w:hAnsi="Times New Roman" w:cs="Times New Roman"/>
          <w:sz w:val="24"/>
        </w:rPr>
        <w:t>tebliğ edilmesi tarihinden</w:t>
      </w:r>
      <w:r w:rsidRPr="001342E2">
        <w:rPr>
          <w:rFonts w:ascii="Times New Roman" w:hAnsi="Times New Roman" w:cs="Times New Roman"/>
          <w:sz w:val="24"/>
        </w:rPr>
        <w:t xml:space="preserve"> itibaren 15 (onbeş) gün içinde, ihale bedelini Ajansın</w:t>
      </w:r>
      <w:r w:rsidR="001342E2">
        <w:rPr>
          <w:rFonts w:ascii="Times New Roman" w:hAnsi="Times New Roman" w:cs="Times New Roman"/>
          <w:sz w:val="24"/>
        </w:rPr>
        <w:t xml:space="preserve"> </w:t>
      </w:r>
      <w:r w:rsidRPr="001342E2">
        <w:rPr>
          <w:rFonts w:ascii="Times New Roman" w:hAnsi="Times New Roman" w:cs="Times New Roman"/>
          <w:sz w:val="24"/>
        </w:rPr>
        <w:t xml:space="preserve">T.C. Ziraat Bankası </w:t>
      </w:r>
      <w:r w:rsidR="001342E2">
        <w:rPr>
          <w:rFonts w:ascii="Times New Roman" w:hAnsi="Times New Roman" w:cs="Times New Roman"/>
          <w:sz w:val="24"/>
        </w:rPr>
        <w:t>Isparta</w:t>
      </w:r>
      <w:r w:rsidRPr="001342E2">
        <w:rPr>
          <w:rFonts w:ascii="Times New Roman" w:hAnsi="Times New Roman" w:cs="Times New Roman"/>
          <w:sz w:val="24"/>
        </w:rPr>
        <w:t xml:space="preserve"> Şubesi </w:t>
      </w:r>
      <w:r w:rsidRPr="00764B2D">
        <w:rPr>
          <w:rFonts w:ascii="Times New Roman" w:hAnsi="Times New Roman" w:cs="Times New Roman"/>
          <w:sz w:val="24"/>
        </w:rPr>
        <w:t>“</w:t>
      </w:r>
      <w:r w:rsidR="00764B2D" w:rsidRPr="00764B2D">
        <w:rPr>
          <w:rFonts w:ascii="Times New Roman" w:hAnsi="Times New Roman" w:cs="Times New Roman"/>
          <w:sz w:val="24"/>
        </w:rPr>
        <w:t>TR48 0001 0001 3254 1717 0150 01</w:t>
      </w:r>
      <w:r w:rsidRPr="00764B2D">
        <w:rPr>
          <w:rFonts w:ascii="Times New Roman" w:hAnsi="Times New Roman" w:cs="Times New Roman"/>
          <w:sz w:val="24"/>
        </w:rPr>
        <w:t>” IBAN numaralı</w:t>
      </w:r>
      <w:r w:rsidR="001342E2">
        <w:rPr>
          <w:rFonts w:ascii="Times New Roman" w:hAnsi="Times New Roman" w:cs="Times New Roman"/>
          <w:sz w:val="24"/>
        </w:rPr>
        <w:t xml:space="preserve"> </w:t>
      </w:r>
      <w:r w:rsidRPr="001342E2">
        <w:rPr>
          <w:rFonts w:ascii="Times New Roman" w:hAnsi="Times New Roman" w:cs="Times New Roman"/>
          <w:sz w:val="24"/>
        </w:rPr>
        <w:t>hesabına yatıracaktır. Araç satışından doğan damga vergisi ve diğer harç veya</w:t>
      </w:r>
      <w:r w:rsidR="001342E2">
        <w:rPr>
          <w:rFonts w:ascii="Times New Roman" w:hAnsi="Times New Roman" w:cs="Times New Roman"/>
          <w:sz w:val="24"/>
        </w:rPr>
        <w:t xml:space="preserve"> </w:t>
      </w:r>
      <w:r w:rsidRPr="001342E2">
        <w:rPr>
          <w:rFonts w:ascii="Times New Roman" w:hAnsi="Times New Roman" w:cs="Times New Roman"/>
          <w:sz w:val="24"/>
        </w:rPr>
        <w:t>resim bedellerinin tescil ve devir işlemlerinden önce Müşteri tarafından ilgili</w:t>
      </w:r>
      <w:r w:rsidR="001342E2">
        <w:rPr>
          <w:rFonts w:ascii="Times New Roman" w:hAnsi="Times New Roman" w:cs="Times New Roman"/>
          <w:sz w:val="24"/>
        </w:rPr>
        <w:t xml:space="preserve"> </w:t>
      </w:r>
      <w:r w:rsidRPr="001342E2">
        <w:rPr>
          <w:rFonts w:ascii="Times New Roman" w:hAnsi="Times New Roman" w:cs="Times New Roman"/>
          <w:sz w:val="24"/>
        </w:rPr>
        <w:t>kurumlara yatırıldığı Ajansımız tarafından sorgulanacaktır.</w:t>
      </w:r>
    </w:p>
    <w:p w14:paraId="5C23E0B7" w14:textId="77777777" w:rsidR="00AA3894" w:rsidRDefault="00AA3894" w:rsidP="001342E2">
      <w:pPr>
        <w:pStyle w:val="ListeParagraf"/>
        <w:numPr>
          <w:ilvl w:val="1"/>
          <w:numId w:val="3"/>
        </w:numPr>
        <w:ind w:left="574"/>
        <w:contextualSpacing w:val="0"/>
        <w:jc w:val="both"/>
        <w:rPr>
          <w:rFonts w:ascii="Times New Roman" w:hAnsi="Times New Roman" w:cs="Times New Roman"/>
          <w:sz w:val="24"/>
        </w:rPr>
      </w:pPr>
      <w:r w:rsidRPr="00AA3894">
        <w:rPr>
          <w:rFonts w:ascii="Times New Roman" w:hAnsi="Times New Roman" w:cs="Times New Roman"/>
          <w:sz w:val="24"/>
        </w:rPr>
        <w:t>Müşterinin ihale bedelini kendisine verilen süre içerisinde yatırmaması halinde</w:t>
      </w:r>
      <w:r w:rsidR="001342E2">
        <w:rPr>
          <w:rFonts w:ascii="Times New Roman" w:hAnsi="Times New Roman" w:cs="Times New Roman"/>
          <w:sz w:val="24"/>
        </w:rPr>
        <w:t xml:space="preserve"> </w:t>
      </w:r>
      <w:r w:rsidRPr="001342E2">
        <w:rPr>
          <w:rFonts w:ascii="Times New Roman" w:hAnsi="Times New Roman" w:cs="Times New Roman"/>
          <w:sz w:val="24"/>
        </w:rPr>
        <w:t>ihaleden vazgeçmiş sayılacak, ancak bu durumda yatırmış olduğu teminat irat</w:t>
      </w:r>
      <w:r w:rsidR="001342E2">
        <w:rPr>
          <w:rFonts w:ascii="Times New Roman" w:hAnsi="Times New Roman" w:cs="Times New Roman"/>
          <w:sz w:val="24"/>
        </w:rPr>
        <w:t xml:space="preserve"> </w:t>
      </w:r>
      <w:r w:rsidRPr="001342E2">
        <w:rPr>
          <w:rFonts w:ascii="Times New Roman" w:hAnsi="Times New Roman" w:cs="Times New Roman"/>
          <w:sz w:val="24"/>
        </w:rPr>
        <w:t>kaydedilerek araç ikinci sırada pey süren istekliye teklif edilecek, onun da kabul</w:t>
      </w:r>
      <w:r w:rsidR="001342E2">
        <w:rPr>
          <w:rFonts w:ascii="Times New Roman" w:hAnsi="Times New Roman" w:cs="Times New Roman"/>
          <w:sz w:val="24"/>
        </w:rPr>
        <w:t xml:space="preserve"> </w:t>
      </w:r>
      <w:r w:rsidRPr="001342E2">
        <w:rPr>
          <w:rFonts w:ascii="Times New Roman" w:hAnsi="Times New Roman" w:cs="Times New Roman"/>
          <w:sz w:val="24"/>
        </w:rPr>
        <w:t>etmemesi halinde yeniden ihaleye çıkarılacaktır. Bu durum istekliler tarafından</w:t>
      </w:r>
      <w:r w:rsidR="001342E2">
        <w:rPr>
          <w:rFonts w:ascii="Times New Roman" w:hAnsi="Times New Roman" w:cs="Times New Roman"/>
          <w:sz w:val="24"/>
        </w:rPr>
        <w:t xml:space="preserve"> </w:t>
      </w:r>
      <w:r w:rsidRPr="001342E2">
        <w:rPr>
          <w:rFonts w:ascii="Times New Roman" w:hAnsi="Times New Roman" w:cs="Times New Roman"/>
          <w:sz w:val="24"/>
        </w:rPr>
        <w:t>peşinen kabul edilmiştir.</w:t>
      </w:r>
    </w:p>
    <w:p w14:paraId="5C23E0B8" w14:textId="77777777" w:rsidR="00A66A21" w:rsidRPr="00A66A21" w:rsidRDefault="00A66A21" w:rsidP="00A66A21">
      <w:pPr>
        <w:pStyle w:val="ListeParagraf"/>
        <w:numPr>
          <w:ilvl w:val="0"/>
          <w:numId w:val="1"/>
        </w:numPr>
        <w:tabs>
          <w:tab w:val="left" w:pos="1134"/>
        </w:tabs>
        <w:contextualSpacing w:val="0"/>
        <w:jc w:val="both"/>
        <w:rPr>
          <w:rFonts w:ascii="Times New Roman" w:hAnsi="Times New Roman" w:cs="Times New Roman"/>
          <w:b/>
          <w:sz w:val="24"/>
          <w:u w:val="single"/>
        </w:rPr>
      </w:pPr>
      <w:r w:rsidRPr="00A66A21">
        <w:rPr>
          <w:rFonts w:ascii="Times New Roman" w:hAnsi="Times New Roman" w:cs="Times New Roman"/>
          <w:b/>
          <w:sz w:val="24"/>
          <w:u w:val="single"/>
        </w:rPr>
        <w:t>İhaleden Kaynaklanan Vergi, Resim ve Harçlar ile Devir Bedelleri</w:t>
      </w:r>
    </w:p>
    <w:p w14:paraId="5C23E0B9" w14:textId="77777777" w:rsidR="00A66A21" w:rsidRPr="00A66A21" w:rsidRDefault="00A66A21" w:rsidP="00A66A21">
      <w:pPr>
        <w:pStyle w:val="ListeParagraf"/>
        <w:numPr>
          <w:ilvl w:val="0"/>
          <w:numId w:val="3"/>
        </w:numPr>
        <w:contextualSpacing w:val="0"/>
        <w:jc w:val="both"/>
        <w:rPr>
          <w:rFonts w:ascii="Times New Roman" w:hAnsi="Times New Roman" w:cs="Times New Roman"/>
          <w:vanish/>
          <w:sz w:val="24"/>
        </w:rPr>
      </w:pPr>
    </w:p>
    <w:p w14:paraId="5C23E0BA" w14:textId="77777777" w:rsidR="00A66A21" w:rsidRPr="00A66A21" w:rsidRDefault="00A66A21" w:rsidP="00A66A21">
      <w:pPr>
        <w:pStyle w:val="ListeParagraf"/>
        <w:numPr>
          <w:ilvl w:val="1"/>
          <w:numId w:val="3"/>
        </w:numPr>
        <w:ind w:left="574"/>
        <w:contextualSpacing w:val="0"/>
        <w:jc w:val="both"/>
        <w:rPr>
          <w:rFonts w:ascii="Times New Roman" w:hAnsi="Times New Roman" w:cs="Times New Roman"/>
          <w:sz w:val="24"/>
        </w:rPr>
      </w:pPr>
      <w:r w:rsidRPr="00A66A21">
        <w:rPr>
          <w:rFonts w:ascii="Times New Roman" w:hAnsi="Times New Roman" w:cs="Times New Roman"/>
          <w:sz w:val="24"/>
        </w:rPr>
        <w:t>İhale bedeline KDV hariç olup, araç ile ilgili KDV ve her türlü vergi, resim ve harç</w:t>
      </w:r>
      <w:r>
        <w:rPr>
          <w:rFonts w:ascii="Times New Roman" w:hAnsi="Times New Roman" w:cs="Times New Roman"/>
          <w:sz w:val="24"/>
        </w:rPr>
        <w:t xml:space="preserve"> </w:t>
      </w:r>
      <w:r w:rsidRPr="00A66A21">
        <w:rPr>
          <w:rFonts w:ascii="Times New Roman" w:hAnsi="Times New Roman" w:cs="Times New Roman"/>
          <w:sz w:val="24"/>
        </w:rPr>
        <w:t>vb. Müşteri</w:t>
      </w:r>
      <w:r>
        <w:rPr>
          <w:rFonts w:ascii="Times New Roman" w:hAnsi="Times New Roman" w:cs="Times New Roman"/>
          <w:sz w:val="24"/>
        </w:rPr>
        <w:t>ye</w:t>
      </w:r>
      <w:r w:rsidRPr="00A66A21">
        <w:rPr>
          <w:rFonts w:ascii="Times New Roman" w:hAnsi="Times New Roman" w:cs="Times New Roman"/>
          <w:sz w:val="24"/>
        </w:rPr>
        <w:t xml:space="preserve"> aittir. İhale bedelinden kaynaklanan Damga Vergisi ile devir ve</w:t>
      </w:r>
      <w:r>
        <w:rPr>
          <w:rFonts w:ascii="Times New Roman" w:hAnsi="Times New Roman" w:cs="Times New Roman"/>
          <w:sz w:val="24"/>
        </w:rPr>
        <w:t xml:space="preserve"> </w:t>
      </w:r>
      <w:r w:rsidRPr="00A66A21">
        <w:rPr>
          <w:rFonts w:ascii="Times New Roman" w:hAnsi="Times New Roman" w:cs="Times New Roman"/>
          <w:sz w:val="24"/>
        </w:rPr>
        <w:t>tescil masrafları tamamen Müşteri tarafından karşılanacak ve ilgili kurumlara</w:t>
      </w:r>
      <w:r>
        <w:rPr>
          <w:rFonts w:ascii="Times New Roman" w:hAnsi="Times New Roman" w:cs="Times New Roman"/>
          <w:sz w:val="24"/>
        </w:rPr>
        <w:t xml:space="preserve"> </w:t>
      </w:r>
      <w:r w:rsidRPr="00A66A21">
        <w:rPr>
          <w:rFonts w:ascii="Times New Roman" w:hAnsi="Times New Roman" w:cs="Times New Roman"/>
          <w:sz w:val="24"/>
        </w:rPr>
        <w:t>ödenecektir.</w:t>
      </w:r>
    </w:p>
    <w:p w14:paraId="5C23E0BB" w14:textId="77777777" w:rsidR="00A66A21" w:rsidRDefault="00A66A21" w:rsidP="00A66A21">
      <w:pPr>
        <w:pStyle w:val="ListeParagraf"/>
        <w:numPr>
          <w:ilvl w:val="1"/>
          <w:numId w:val="3"/>
        </w:numPr>
        <w:ind w:left="574"/>
        <w:contextualSpacing w:val="0"/>
        <w:jc w:val="both"/>
        <w:rPr>
          <w:rFonts w:ascii="Times New Roman" w:hAnsi="Times New Roman" w:cs="Times New Roman"/>
          <w:sz w:val="24"/>
        </w:rPr>
      </w:pPr>
      <w:r w:rsidRPr="00A66A21">
        <w:rPr>
          <w:rFonts w:ascii="Times New Roman" w:hAnsi="Times New Roman" w:cs="Times New Roman"/>
          <w:sz w:val="24"/>
        </w:rPr>
        <w:t>Devir tarihine kadar olan ve aracın aynından doğan tüm vergi borçları ile varsa</w:t>
      </w:r>
      <w:r>
        <w:rPr>
          <w:rFonts w:ascii="Times New Roman" w:hAnsi="Times New Roman" w:cs="Times New Roman"/>
          <w:sz w:val="24"/>
        </w:rPr>
        <w:t xml:space="preserve"> </w:t>
      </w:r>
      <w:r w:rsidRPr="00A66A21">
        <w:rPr>
          <w:rFonts w:ascii="Times New Roman" w:hAnsi="Times New Roman" w:cs="Times New Roman"/>
          <w:sz w:val="24"/>
        </w:rPr>
        <w:t>trafik cezaları devir tarihi itibari ile İdareye aittir.</w:t>
      </w:r>
    </w:p>
    <w:p w14:paraId="5C23E0BC" w14:textId="77777777" w:rsidR="00A66A21" w:rsidRDefault="00A66A21" w:rsidP="00A66A21">
      <w:pPr>
        <w:pStyle w:val="ListeParagraf"/>
        <w:numPr>
          <w:ilvl w:val="1"/>
          <w:numId w:val="3"/>
        </w:numPr>
        <w:ind w:left="574"/>
        <w:contextualSpacing w:val="0"/>
        <w:jc w:val="both"/>
        <w:rPr>
          <w:rFonts w:ascii="Times New Roman" w:hAnsi="Times New Roman" w:cs="Times New Roman"/>
          <w:sz w:val="24"/>
        </w:rPr>
      </w:pPr>
      <w:r w:rsidRPr="00A66A21">
        <w:rPr>
          <w:rFonts w:ascii="Times New Roman" w:hAnsi="Times New Roman" w:cs="Times New Roman"/>
          <w:sz w:val="24"/>
        </w:rPr>
        <w:t>Ajansımızın KDV mükellefiyeti bulunmadığından fatura kesilmeyecektir.</w:t>
      </w:r>
    </w:p>
    <w:p w14:paraId="5C23E0BD" w14:textId="77777777" w:rsidR="00AE5261" w:rsidRPr="00AE5261" w:rsidRDefault="00AE5261" w:rsidP="00AE5261">
      <w:pPr>
        <w:pStyle w:val="ListeParagraf"/>
        <w:numPr>
          <w:ilvl w:val="0"/>
          <w:numId w:val="1"/>
        </w:numPr>
        <w:tabs>
          <w:tab w:val="left" w:pos="1134"/>
        </w:tabs>
        <w:contextualSpacing w:val="0"/>
        <w:jc w:val="both"/>
        <w:rPr>
          <w:rFonts w:ascii="Times New Roman" w:hAnsi="Times New Roman" w:cs="Times New Roman"/>
          <w:b/>
          <w:sz w:val="24"/>
          <w:u w:val="single"/>
        </w:rPr>
      </w:pPr>
      <w:r w:rsidRPr="00AE5261">
        <w:rPr>
          <w:rFonts w:ascii="Times New Roman" w:hAnsi="Times New Roman" w:cs="Times New Roman"/>
          <w:b/>
          <w:sz w:val="24"/>
          <w:u w:val="single"/>
        </w:rPr>
        <w:lastRenderedPageBreak/>
        <w:t>Süre Uzatımı Verilebilecek Haller ve Şartları</w:t>
      </w:r>
    </w:p>
    <w:p w14:paraId="5C23E0BE" w14:textId="77777777" w:rsidR="00AE5261" w:rsidRPr="00AE5261" w:rsidRDefault="00AE5261" w:rsidP="00A95ADB">
      <w:pPr>
        <w:pStyle w:val="ListeParagraf"/>
        <w:ind w:left="0"/>
        <w:jc w:val="both"/>
        <w:rPr>
          <w:rFonts w:ascii="Times New Roman" w:hAnsi="Times New Roman" w:cs="Times New Roman"/>
          <w:sz w:val="24"/>
        </w:rPr>
      </w:pPr>
      <w:r w:rsidRPr="00AE5261">
        <w:rPr>
          <w:rFonts w:ascii="Times New Roman" w:hAnsi="Times New Roman" w:cs="Times New Roman"/>
          <w:sz w:val="24"/>
        </w:rPr>
        <w:t>Müşteriden kaynaklanan bir kusurdan ile</w:t>
      </w:r>
      <w:r>
        <w:rPr>
          <w:rFonts w:ascii="Times New Roman" w:hAnsi="Times New Roman" w:cs="Times New Roman"/>
          <w:sz w:val="24"/>
        </w:rPr>
        <w:t xml:space="preserve">ri gelmemiş ve taahhüdün yerine </w:t>
      </w:r>
      <w:r w:rsidRPr="00AE5261">
        <w:rPr>
          <w:rFonts w:ascii="Times New Roman" w:hAnsi="Times New Roman" w:cs="Times New Roman"/>
          <w:sz w:val="24"/>
        </w:rPr>
        <w:t>getirilmesine engel nitelikte olması, Müşterin</w:t>
      </w:r>
      <w:r>
        <w:rPr>
          <w:rFonts w:ascii="Times New Roman" w:hAnsi="Times New Roman" w:cs="Times New Roman"/>
          <w:sz w:val="24"/>
        </w:rPr>
        <w:t xml:space="preserve">in bu engeli ortadan kaldırmaya </w:t>
      </w:r>
      <w:r w:rsidRPr="00AE5261">
        <w:rPr>
          <w:rFonts w:ascii="Times New Roman" w:hAnsi="Times New Roman" w:cs="Times New Roman"/>
          <w:sz w:val="24"/>
        </w:rPr>
        <w:t>gücünün yetmemesi, mücbir sebep veya öngörüleme</w:t>
      </w:r>
      <w:r>
        <w:rPr>
          <w:rFonts w:ascii="Times New Roman" w:hAnsi="Times New Roman" w:cs="Times New Roman"/>
          <w:sz w:val="24"/>
        </w:rPr>
        <w:t xml:space="preserve">yen hallerin meydana </w:t>
      </w:r>
      <w:r w:rsidRPr="00AE5261">
        <w:rPr>
          <w:rFonts w:ascii="Times New Roman" w:hAnsi="Times New Roman" w:cs="Times New Roman"/>
          <w:sz w:val="24"/>
        </w:rPr>
        <w:t>geldiği tarihi izleyen üç (3) gün içinde Müşterinin İ</w:t>
      </w:r>
      <w:r>
        <w:rPr>
          <w:rFonts w:ascii="Times New Roman" w:hAnsi="Times New Roman" w:cs="Times New Roman"/>
          <w:sz w:val="24"/>
        </w:rPr>
        <w:t xml:space="preserve">dareye yazılı olarak bildirimde </w:t>
      </w:r>
      <w:r w:rsidRPr="00AE5261">
        <w:rPr>
          <w:rFonts w:ascii="Times New Roman" w:hAnsi="Times New Roman" w:cs="Times New Roman"/>
          <w:sz w:val="24"/>
        </w:rPr>
        <w:t>bulunması ve bu durumun yetkili merciler tarafından belgelendirilmesi kaydıyla</w:t>
      </w:r>
      <w:r>
        <w:rPr>
          <w:rFonts w:ascii="Times New Roman" w:hAnsi="Times New Roman" w:cs="Times New Roman"/>
          <w:sz w:val="24"/>
        </w:rPr>
        <w:t xml:space="preserve"> </w:t>
      </w:r>
      <w:r w:rsidRPr="00AE5261">
        <w:rPr>
          <w:rFonts w:ascii="Times New Roman" w:hAnsi="Times New Roman" w:cs="Times New Roman"/>
          <w:sz w:val="24"/>
        </w:rPr>
        <w:t>aşağıda belirtilen hallerde İdarece süre uzatımı verilebilir.</w:t>
      </w:r>
    </w:p>
    <w:p w14:paraId="5C23E0BF" w14:textId="77777777" w:rsidR="00AE5261" w:rsidRPr="00AE5261" w:rsidRDefault="00AE5261" w:rsidP="00AE5261">
      <w:pPr>
        <w:pStyle w:val="ListeParagraf"/>
        <w:numPr>
          <w:ilvl w:val="0"/>
          <w:numId w:val="7"/>
        </w:numPr>
        <w:jc w:val="both"/>
        <w:rPr>
          <w:rFonts w:ascii="Times New Roman" w:hAnsi="Times New Roman" w:cs="Times New Roman"/>
          <w:sz w:val="24"/>
        </w:rPr>
      </w:pPr>
      <w:r w:rsidRPr="00AE5261">
        <w:rPr>
          <w:rFonts w:ascii="Times New Roman" w:hAnsi="Times New Roman" w:cs="Times New Roman"/>
          <w:sz w:val="24"/>
        </w:rPr>
        <w:t>Doğal afetler,</w:t>
      </w:r>
    </w:p>
    <w:p w14:paraId="5C23E0C0" w14:textId="77777777" w:rsidR="00AE5261" w:rsidRPr="00AE5261" w:rsidRDefault="00AE5261" w:rsidP="00AE5261">
      <w:pPr>
        <w:pStyle w:val="ListeParagraf"/>
        <w:numPr>
          <w:ilvl w:val="0"/>
          <w:numId w:val="7"/>
        </w:numPr>
        <w:jc w:val="both"/>
        <w:rPr>
          <w:rFonts w:ascii="Times New Roman" w:hAnsi="Times New Roman" w:cs="Times New Roman"/>
          <w:sz w:val="24"/>
        </w:rPr>
      </w:pPr>
      <w:r w:rsidRPr="00AE5261">
        <w:rPr>
          <w:rFonts w:ascii="Times New Roman" w:hAnsi="Times New Roman" w:cs="Times New Roman"/>
          <w:sz w:val="24"/>
        </w:rPr>
        <w:t>Kanuni grev,</w:t>
      </w:r>
    </w:p>
    <w:p w14:paraId="5C23E0C1" w14:textId="77777777" w:rsidR="00AE5261" w:rsidRPr="00AE5261" w:rsidRDefault="00AE5261" w:rsidP="00AE5261">
      <w:pPr>
        <w:pStyle w:val="ListeParagraf"/>
        <w:numPr>
          <w:ilvl w:val="0"/>
          <w:numId w:val="7"/>
        </w:numPr>
        <w:jc w:val="both"/>
        <w:rPr>
          <w:rFonts w:ascii="Times New Roman" w:hAnsi="Times New Roman" w:cs="Times New Roman"/>
          <w:sz w:val="24"/>
        </w:rPr>
      </w:pPr>
      <w:r w:rsidRPr="00AE5261">
        <w:rPr>
          <w:rFonts w:ascii="Times New Roman" w:hAnsi="Times New Roman" w:cs="Times New Roman"/>
          <w:sz w:val="24"/>
        </w:rPr>
        <w:t>Genel salgın hastalık,</w:t>
      </w:r>
    </w:p>
    <w:p w14:paraId="5C23E0C2" w14:textId="77777777" w:rsidR="00AE5261" w:rsidRPr="00AE5261" w:rsidRDefault="00AE5261" w:rsidP="00AE5261">
      <w:pPr>
        <w:pStyle w:val="ListeParagraf"/>
        <w:numPr>
          <w:ilvl w:val="0"/>
          <w:numId w:val="7"/>
        </w:numPr>
        <w:jc w:val="both"/>
        <w:rPr>
          <w:rFonts w:ascii="Times New Roman" w:hAnsi="Times New Roman" w:cs="Times New Roman"/>
          <w:sz w:val="24"/>
        </w:rPr>
      </w:pPr>
      <w:r w:rsidRPr="00AE5261">
        <w:rPr>
          <w:rFonts w:ascii="Times New Roman" w:hAnsi="Times New Roman" w:cs="Times New Roman"/>
          <w:sz w:val="24"/>
        </w:rPr>
        <w:t>Kısmi veya genel seferberlik ilanı</w:t>
      </w:r>
    </w:p>
    <w:p w14:paraId="5C23E0C3" w14:textId="77777777" w:rsidR="00AE5261" w:rsidRDefault="00AE5261" w:rsidP="00AE5261">
      <w:pPr>
        <w:pStyle w:val="ListeParagraf"/>
        <w:numPr>
          <w:ilvl w:val="0"/>
          <w:numId w:val="7"/>
        </w:numPr>
        <w:jc w:val="both"/>
        <w:rPr>
          <w:rFonts w:ascii="Times New Roman" w:hAnsi="Times New Roman" w:cs="Times New Roman"/>
          <w:sz w:val="24"/>
        </w:rPr>
      </w:pPr>
      <w:r w:rsidRPr="00AE5261">
        <w:rPr>
          <w:rFonts w:ascii="Times New Roman" w:hAnsi="Times New Roman" w:cs="Times New Roman"/>
          <w:sz w:val="24"/>
        </w:rPr>
        <w:t>İdarece kabul edilebilecek nitelikte diğer öngörülemeyen haller.</w:t>
      </w:r>
    </w:p>
    <w:p w14:paraId="5C23E0C4" w14:textId="77777777" w:rsidR="00A95ADB" w:rsidRDefault="00A95ADB" w:rsidP="00A95ADB">
      <w:pPr>
        <w:pStyle w:val="ListeParagraf"/>
        <w:ind w:left="1080"/>
        <w:jc w:val="both"/>
        <w:rPr>
          <w:rFonts w:ascii="Times New Roman" w:hAnsi="Times New Roman" w:cs="Times New Roman"/>
          <w:sz w:val="24"/>
        </w:rPr>
      </w:pPr>
    </w:p>
    <w:p w14:paraId="5C23E0C5" w14:textId="77777777" w:rsidR="00A95ADB" w:rsidRPr="00A95ADB" w:rsidRDefault="00A95ADB" w:rsidP="00A95ADB">
      <w:pPr>
        <w:pStyle w:val="ListeParagraf"/>
        <w:numPr>
          <w:ilvl w:val="0"/>
          <w:numId w:val="1"/>
        </w:numPr>
        <w:tabs>
          <w:tab w:val="left" w:pos="1134"/>
        </w:tabs>
        <w:contextualSpacing w:val="0"/>
        <w:jc w:val="both"/>
        <w:rPr>
          <w:rFonts w:ascii="Times New Roman" w:hAnsi="Times New Roman" w:cs="Times New Roman"/>
          <w:b/>
          <w:sz w:val="24"/>
          <w:u w:val="single"/>
        </w:rPr>
      </w:pPr>
      <w:r w:rsidRPr="00A95ADB">
        <w:rPr>
          <w:rFonts w:ascii="Times New Roman" w:hAnsi="Times New Roman" w:cs="Times New Roman"/>
          <w:b/>
          <w:sz w:val="24"/>
          <w:u w:val="single"/>
        </w:rPr>
        <w:t>Aracın Teslimi</w:t>
      </w:r>
    </w:p>
    <w:p w14:paraId="5C23E0C6" w14:textId="77777777" w:rsidR="00A95ADB" w:rsidRDefault="00A95ADB" w:rsidP="00A95ADB">
      <w:pPr>
        <w:jc w:val="both"/>
        <w:rPr>
          <w:rFonts w:ascii="Times New Roman" w:hAnsi="Times New Roman" w:cs="Times New Roman"/>
          <w:sz w:val="24"/>
        </w:rPr>
      </w:pPr>
      <w:r w:rsidRPr="00A95ADB">
        <w:rPr>
          <w:rFonts w:ascii="Times New Roman" w:hAnsi="Times New Roman" w:cs="Times New Roman"/>
          <w:sz w:val="24"/>
        </w:rPr>
        <w:t>İhale konusu araç, araca ait devir ve trafik tescil işlemleri tamamlandıktan ve</w:t>
      </w:r>
      <w:r>
        <w:rPr>
          <w:rFonts w:ascii="Times New Roman" w:hAnsi="Times New Roman" w:cs="Times New Roman"/>
          <w:sz w:val="24"/>
        </w:rPr>
        <w:t xml:space="preserve"> </w:t>
      </w:r>
      <w:r w:rsidRPr="00A95ADB">
        <w:rPr>
          <w:rFonts w:ascii="Times New Roman" w:hAnsi="Times New Roman" w:cs="Times New Roman"/>
          <w:sz w:val="24"/>
        </w:rPr>
        <w:t xml:space="preserve">Müşteri adına düzenlenen ruhsat fotokopisi </w:t>
      </w:r>
      <w:r>
        <w:rPr>
          <w:rFonts w:ascii="Times New Roman" w:hAnsi="Times New Roman" w:cs="Times New Roman"/>
          <w:sz w:val="24"/>
        </w:rPr>
        <w:t xml:space="preserve">alındıktan sonra aynı gün İdare </w:t>
      </w:r>
      <w:r w:rsidRPr="00A95ADB">
        <w:rPr>
          <w:rFonts w:ascii="Times New Roman" w:hAnsi="Times New Roman" w:cs="Times New Roman"/>
          <w:sz w:val="24"/>
        </w:rPr>
        <w:t>tarafından bir teslim tutanağı ile Müşteriye teslim edilecektir.</w:t>
      </w:r>
    </w:p>
    <w:p w14:paraId="5C23E0C7" w14:textId="77777777" w:rsidR="005E5B35" w:rsidRPr="005E5B35" w:rsidRDefault="005E5B35" w:rsidP="005E5B35">
      <w:pPr>
        <w:pStyle w:val="ListeParagraf"/>
        <w:numPr>
          <w:ilvl w:val="0"/>
          <w:numId w:val="1"/>
        </w:numPr>
        <w:tabs>
          <w:tab w:val="left" w:pos="1134"/>
        </w:tabs>
        <w:contextualSpacing w:val="0"/>
        <w:jc w:val="both"/>
        <w:rPr>
          <w:rFonts w:ascii="Times New Roman" w:hAnsi="Times New Roman" w:cs="Times New Roman"/>
          <w:b/>
          <w:sz w:val="24"/>
          <w:u w:val="single"/>
        </w:rPr>
      </w:pPr>
      <w:r w:rsidRPr="005E5B35">
        <w:rPr>
          <w:rFonts w:ascii="Times New Roman" w:hAnsi="Times New Roman" w:cs="Times New Roman"/>
          <w:b/>
          <w:sz w:val="24"/>
          <w:u w:val="single"/>
        </w:rPr>
        <w:t>Diğer Şartlar</w:t>
      </w:r>
    </w:p>
    <w:p w14:paraId="5C23E0C8" w14:textId="77777777" w:rsidR="005E5B35" w:rsidRPr="005E5B35" w:rsidRDefault="005E5B35" w:rsidP="005E5B35">
      <w:pPr>
        <w:pStyle w:val="ListeParagraf"/>
        <w:numPr>
          <w:ilvl w:val="0"/>
          <w:numId w:val="3"/>
        </w:numPr>
        <w:contextualSpacing w:val="0"/>
        <w:jc w:val="both"/>
        <w:rPr>
          <w:rFonts w:ascii="Times New Roman" w:hAnsi="Times New Roman" w:cs="Times New Roman"/>
          <w:vanish/>
          <w:sz w:val="24"/>
        </w:rPr>
      </w:pPr>
    </w:p>
    <w:p w14:paraId="5C23E0C9" w14:textId="77777777" w:rsidR="005E5B35" w:rsidRPr="005E5B35" w:rsidRDefault="005E5B35" w:rsidP="005E5B35">
      <w:pPr>
        <w:pStyle w:val="ListeParagraf"/>
        <w:numPr>
          <w:ilvl w:val="0"/>
          <w:numId w:val="3"/>
        </w:numPr>
        <w:contextualSpacing w:val="0"/>
        <w:jc w:val="both"/>
        <w:rPr>
          <w:rFonts w:ascii="Times New Roman" w:hAnsi="Times New Roman" w:cs="Times New Roman"/>
          <w:vanish/>
          <w:sz w:val="24"/>
        </w:rPr>
      </w:pPr>
    </w:p>
    <w:p w14:paraId="5C23E0CA" w14:textId="77777777" w:rsidR="005E5B35" w:rsidRPr="005E5B35" w:rsidRDefault="005E5B35" w:rsidP="005E5B35">
      <w:pPr>
        <w:pStyle w:val="ListeParagraf"/>
        <w:numPr>
          <w:ilvl w:val="0"/>
          <w:numId w:val="3"/>
        </w:numPr>
        <w:contextualSpacing w:val="0"/>
        <w:jc w:val="both"/>
        <w:rPr>
          <w:rFonts w:ascii="Times New Roman" w:hAnsi="Times New Roman" w:cs="Times New Roman"/>
          <w:vanish/>
          <w:sz w:val="24"/>
        </w:rPr>
      </w:pPr>
    </w:p>
    <w:p w14:paraId="5C23E0CB" w14:textId="77777777" w:rsidR="005E5B35" w:rsidRDefault="005E5B35" w:rsidP="005E5B35">
      <w:pPr>
        <w:pStyle w:val="ListeParagraf"/>
        <w:numPr>
          <w:ilvl w:val="1"/>
          <w:numId w:val="3"/>
        </w:numPr>
        <w:ind w:left="574"/>
        <w:contextualSpacing w:val="0"/>
        <w:jc w:val="both"/>
        <w:rPr>
          <w:rFonts w:ascii="Times New Roman" w:hAnsi="Times New Roman" w:cs="Times New Roman"/>
          <w:sz w:val="24"/>
        </w:rPr>
      </w:pPr>
      <w:r w:rsidRPr="005E5B35">
        <w:rPr>
          <w:rFonts w:ascii="Times New Roman" w:hAnsi="Times New Roman" w:cs="Times New Roman"/>
          <w:sz w:val="24"/>
        </w:rPr>
        <w:t>Müşteri, ihale konusu aracı, ihale tarihi öncesi görüp incelediğini ve gördüğ</w:t>
      </w:r>
      <w:r>
        <w:rPr>
          <w:rFonts w:ascii="Times New Roman" w:hAnsi="Times New Roman" w:cs="Times New Roman"/>
          <w:sz w:val="24"/>
        </w:rPr>
        <w:t xml:space="preserve">ü </w:t>
      </w:r>
      <w:r w:rsidRPr="005E5B35">
        <w:rPr>
          <w:rFonts w:ascii="Times New Roman" w:hAnsi="Times New Roman" w:cs="Times New Roman"/>
          <w:sz w:val="24"/>
        </w:rPr>
        <w:t>şekli ile aldığını peşinen kabul et</w:t>
      </w:r>
      <w:bookmarkStart w:id="0" w:name="_GoBack"/>
      <w:bookmarkEnd w:id="0"/>
      <w:r w:rsidRPr="005E5B35">
        <w:rPr>
          <w:rFonts w:ascii="Times New Roman" w:hAnsi="Times New Roman" w:cs="Times New Roman"/>
          <w:sz w:val="24"/>
        </w:rPr>
        <w:t>miş olup, i</w:t>
      </w:r>
      <w:r>
        <w:rPr>
          <w:rFonts w:ascii="Times New Roman" w:hAnsi="Times New Roman" w:cs="Times New Roman"/>
          <w:sz w:val="24"/>
        </w:rPr>
        <w:t xml:space="preserve">hale sonrasında teslimden sonra </w:t>
      </w:r>
      <w:r w:rsidRPr="005E5B35">
        <w:rPr>
          <w:rFonts w:ascii="Times New Roman" w:hAnsi="Times New Roman" w:cs="Times New Roman"/>
          <w:sz w:val="24"/>
        </w:rPr>
        <w:t>aracın kendisine teklif edildiği şekilde teslim</w:t>
      </w:r>
      <w:r>
        <w:rPr>
          <w:rFonts w:ascii="Times New Roman" w:hAnsi="Times New Roman" w:cs="Times New Roman"/>
          <w:sz w:val="24"/>
        </w:rPr>
        <w:t xml:space="preserve"> edilmediğini ileri sürerek hak </w:t>
      </w:r>
      <w:r w:rsidRPr="005E5B35">
        <w:rPr>
          <w:rFonts w:ascii="Times New Roman" w:hAnsi="Times New Roman" w:cs="Times New Roman"/>
          <w:sz w:val="24"/>
        </w:rPr>
        <w:t>iddiasında bulunamaz.</w:t>
      </w:r>
    </w:p>
    <w:p w14:paraId="5C23E0CC" w14:textId="77777777" w:rsidR="005E5B35" w:rsidRDefault="005E5B35" w:rsidP="005E5B35">
      <w:pPr>
        <w:pStyle w:val="ListeParagraf"/>
        <w:numPr>
          <w:ilvl w:val="1"/>
          <w:numId w:val="3"/>
        </w:numPr>
        <w:ind w:left="574"/>
        <w:contextualSpacing w:val="0"/>
        <w:jc w:val="both"/>
        <w:rPr>
          <w:rFonts w:ascii="Times New Roman" w:hAnsi="Times New Roman" w:cs="Times New Roman"/>
          <w:sz w:val="24"/>
        </w:rPr>
      </w:pPr>
      <w:r w:rsidRPr="005E5B35">
        <w:rPr>
          <w:rFonts w:ascii="Times New Roman" w:hAnsi="Times New Roman" w:cs="Times New Roman"/>
          <w:sz w:val="24"/>
        </w:rPr>
        <w:t>İhale tarihi ile teslim tarihi arasındaki dönemde araçta meydana gelecek hasarlar</w:t>
      </w:r>
      <w:r>
        <w:rPr>
          <w:rFonts w:ascii="Times New Roman" w:hAnsi="Times New Roman" w:cs="Times New Roman"/>
          <w:sz w:val="24"/>
        </w:rPr>
        <w:t xml:space="preserve"> </w:t>
      </w:r>
      <w:r w:rsidRPr="005E5B35">
        <w:rPr>
          <w:rFonts w:ascii="Times New Roman" w:hAnsi="Times New Roman" w:cs="Times New Roman"/>
          <w:sz w:val="24"/>
        </w:rPr>
        <w:t>İdareye ait olacaktır. İhale tarihi ile teslim tarihi arasında araçta bir hasar</w:t>
      </w:r>
      <w:r>
        <w:rPr>
          <w:rFonts w:ascii="Times New Roman" w:hAnsi="Times New Roman" w:cs="Times New Roman"/>
          <w:sz w:val="24"/>
        </w:rPr>
        <w:t xml:space="preserve"> </w:t>
      </w:r>
      <w:r w:rsidRPr="005E5B35">
        <w:rPr>
          <w:rFonts w:ascii="Times New Roman" w:hAnsi="Times New Roman" w:cs="Times New Roman"/>
          <w:sz w:val="24"/>
        </w:rPr>
        <w:t>meydana gelmesi halinde Müşteri, ihaleden vazgeçme hakkına haiz olacak, bu</w:t>
      </w:r>
      <w:r>
        <w:rPr>
          <w:rFonts w:ascii="Times New Roman" w:hAnsi="Times New Roman" w:cs="Times New Roman"/>
          <w:sz w:val="24"/>
        </w:rPr>
        <w:t xml:space="preserve"> </w:t>
      </w:r>
      <w:r w:rsidRPr="005E5B35">
        <w:rPr>
          <w:rFonts w:ascii="Times New Roman" w:hAnsi="Times New Roman" w:cs="Times New Roman"/>
          <w:sz w:val="24"/>
        </w:rPr>
        <w:t>durumda İdare Müşteriye tüm teminatlarını iade edecek, başka bir nam adı</w:t>
      </w:r>
      <w:r>
        <w:rPr>
          <w:rFonts w:ascii="Times New Roman" w:hAnsi="Times New Roman" w:cs="Times New Roman"/>
          <w:sz w:val="24"/>
        </w:rPr>
        <w:t xml:space="preserve"> </w:t>
      </w:r>
      <w:r w:rsidRPr="005E5B35">
        <w:rPr>
          <w:rFonts w:ascii="Times New Roman" w:hAnsi="Times New Roman" w:cs="Times New Roman"/>
          <w:sz w:val="24"/>
        </w:rPr>
        <w:t>altında bir ödeme yapmayacak, Müşteri de, İdareden herhangi bir hak ve alacak</w:t>
      </w:r>
      <w:r w:rsidR="005D789C">
        <w:rPr>
          <w:rFonts w:ascii="Times New Roman" w:hAnsi="Times New Roman" w:cs="Times New Roman"/>
          <w:sz w:val="24"/>
        </w:rPr>
        <w:t xml:space="preserve"> </w:t>
      </w:r>
      <w:r w:rsidRPr="005D789C">
        <w:rPr>
          <w:rFonts w:ascii="Times New Roman" w:hAnsi="Times New Roman" w:cs="Times New Roman"/>
          <w:sz w:val="24"/>
        </w:rPr>
        <w:t>talebinde bulunmayacaktır.</w:t>
      </w:r>
    </w:p>
    <w:p w14:paraId="5C23E0CD" w14:textId="77777777" w:rsidR="00FE7BCB" w:rsidRPr="00FE7BCB" w:rsidRDefault="00FE7BCB" w:rsidP="00FE7BCB">
      <w:pPr>
        <w:pStyle w:val="ListeParagraf"/>
        <w:numPr>
          <w:ilvl w:val="0"/>
          <w:numId w:val="1"/>
        </w:numPr>
        <w:tabs>
          <w:tab w:val="left" w:pos="1134"/>
        </w:tabs>
        <w:contextualSpacing w:val="0"/>
        <w:jc w:val="both"/>
        <w:rPr>
          <w:rFonts w:ascii="Times New Roman" w:hAnsi="Times New Roman" w:cs="Times New Roman"/>
          <w:b/>
          <w:sz w:val="24"/>
          <w:u w:val="single"/>
        </w:rPr>
      </w:pPr>
      <w:r w:rsidRPr="00FE7BCB">
        <w:rPr>
          <w:rFonts w:ascii="Times New Roman" w:hAnsi="Times New Roman" w:cs="Times New Roman"/>
          <w:b/>
          <w:sz w:val="24"/>
          <w:u w:val="single"/>
        </w:rPr>
        <w:t>Son Hükümler</w:t>
      </w:r>
    </w:p>
    <w:p w14:paraId="5C23E0CE" w14:textId="77777777" w:rsidR="00FE7BCB" w:rsidRPr="00FE7BCB" w:rsidRDefault="00FE7BCB" w:rsidP="00FE7BCB">
      <w:pPr>
        <w:pStyle w:val="ListeParagraf"/>
        <w:numPr>
          <w:ilvl w:val="0"/>
          <w:numId w:val="3"/>
        </w:numPr>
        <w:contextualSpacing w:val="0"/>
        <w:jc w:val="both"/>
        <w:rPr>
          <w:rFonts w:ascii="Times New Roman" w:hAnsi="Times New Roman" w:cs="Times New Roman"/>
          <w:vanish/>
          <w:sz w:val="24"/>
        </w:rPr>
      </w:pPr>
    </w:p>
    <w:p w14:paraId="5C23E0CF" w14:textId="77777777" w:rsidR="006131B4" w:rsidRDefault="00FE7BCB" w:rsidP="006131B4">
      <w:pPr>
        <w:pStyle w:val="ListeParagraf"/>
        <w:numPr>
          <w:ilvl w:val="1"/>
          <w:numId w:val="3"/>
        </w:numPr>
        <w:ind w:left="574"/>
        <w:contextualSpacing w:val="0"/>
        <w:jc w:val="both"/>
        <w:rPr>
          <w:rFonts w:ascii="Times New Roman" w:hAnsi="Times New Roman" w:cs="Times New Roman"/>
          <w:sz w:val="24"/>
        </w:rPr>
      </w:pPr>
      <w:r w:rsidRPr="00FE7BCB">
        <w:rPr>
          <w:rFonts w:ascii="Times New Roman" w:hAnsi="Times New Roman" w:cs="Times New Roman"/>
          <w:sz w:val="24"/>
        </w:rPr>
        <w:t>Bu şartnamede hüküm bulunmayan hallerde, ilgili kanunların ilgili hükümleri</w:t>
      </w:r>
      <w:r>
        <w:rPr>
          <w:rFonts w:ascii="Times New Roman" w:hAnsi="Times New Roman" w:cs="Times New Roman"/>
          <w:sz w:val="24"/>
        </w:rPr>
        <w:t xml:space="preserve"> </w:t>
      </w:r>
      <w:r w:rsidRPr="00FE7BCB">
        <w:rPr>
          <w:rFonts w:ascii="Times New Roman" w:hAnsi="Times New Roman" w:cs="Times New Roman"/>
          <w:sz w:val="24"/>
        </w:rPr>
        <w:t>tamamlayıcı hüküm olarak kabul edilecektir.</w:t>
      </w:r>
    </w:p>
    <w:p w14:paraId="5C23E0D0" w14:textId="77777777" w:rsidR="00FE7BCB" w:rsidRPr="006131B4" w:rsidRDefault="002716CE" w:rsidP="006131B4">
      <w:pPr>
        <w:pStyle w:val="ListeParagraf"/>
        <w:numPr>
          <w:ilvl w:val="1"/>
          <w:numId w:val="3"/>
        </w:numPr>
        <w:ind w:left="574"/>
        <w:contextualSpacing w:val="0"/>
        <w:jc w:val="both"/>
        <w:rPr>
          <w:rFonts w:ascii="Times New Roman" w:hAnsi="Times New Roman" w:cs="Times New Roman"/>
          <w:sz w:val="24"/>
        </w:rPr>
      </w:pPr>
      <w:r w:rsidRPr="006131B4">
        <w:rPr>
          <w:rFonts w:ascii="Times New Roman" w:hAnsi="Times New Roman" w:cs="Times New Roman"/>
          <w:sz w:val="24"/>
        </w:rPr>
        <w:t>T.C. Batı Akdeniz Kalkınma Ajansı, 2886 sayılı Devlet İhale Kanunu ile 4734 sayılı Kamu İhale Kanunu hükümlerine tabi değildir</w:t>
      </w:r>
      <w:r w:rsidR="006131B4">
        <w:rPr>
          <w:rFonts w:ascii="Times New Roman" w:hAnsi="Times New Roman" w:cs="Times New Roman"/>
          <w:sz w:val="24"/>
        </w:rPr>
        <w:t>.</w:t>
      </w:r>
      <w:r w:rsidRPr="006131B4">
        <w:rPr>
          <w:rFonts w:ascii="Times New Roman" w:hAnsi="Times New Roman" w:cs="Times New Roman"/>
          <w:sz w:val="24"/>
        </w:rPr>
        <w:t xml:space="preserve"> </w:t>
      </w:r>
      <w:r w:rsidR="00FE7BCB" w:rsidRPr="006131B4">
        <w:rPr>
          <w:rFonts w:ascii="Times New Roman" w:hAnsi="Times New Roman" w:cs="Times New Roman"/>
          <w:sz w:val="24"/>
        </w:rPr>
        <w:t>Kamu İhale mevzuatına tabi olmayıp, 2886 sayılı Devlet İhale Kanununu kıyasen uygulamakta ve satışı yapıp yapmamakta veya aracı dilediği yöntemle satma konusunda serbesttir.</w:t>
      </w:r>
    </w:p>
    <w:p w14:paraId="5C23E0D1" w14:textId="77777777" w:rsidR="00FE7BCB" w:rsidRPr="00FE7BCB" w:rsidRDefault="00FE7BCB" w:rsidP="00FE7BCB">
      <w:pPr>
        <w:pStyle w:val="ListeParagraf"/>
        <w:numPr>
          <w:ilvl w:val="1"/>
          <w:numId w:val="3"/>
        </w:numPr>
        <w:ind w:left="574"/>
        <w:contextualSpacing w:val="0"/>
        <w:jc w:val="both"/>
        <w:rPr>
          <w:rFonts w:ascii="Times New Roman" w:hAnsi="Times New Roman" w:cs="Times New Roman"/>
          <w:sz w:val="24"/>
        </w:rPr>
      </w:pPr>
      <w:r w:rsidRPr="00FE7BCB">
        <w:rPr>
          <w:rFonts w:ascii="Times New Roman" w:hAnsi="Times New Roman" w:cs="Times New Roman"/>
          <w:sz w:val="24"/>
        </w:rPr>
        <w:t>Şartnamenin uygulanmasından doğa</w:t>
      </w:r>
      <w:r>
        <w:rPr>
          <w:rFonts w:ascii="Times New Roman" w:hAnsi="Times New Roman" w:cs="Times New Roman"/>
          <w:sz w:val="24"/>
        </w:rPr>
        <w:t xml:space="preserve">cak her türlü anlaşmazlıklarda Isparta </w:t>
      </w:r>
      <w:r w:rsidRPr="00FE7BCB">
        <w:rPr>
          <w:rFonts w:ascii="Times New Roman" w:hAnsi="Times New Roman" w:cs="Times New Roman"/>
          <w:sz w:val="24"/>
        </w:rPr>
        <w:t>mahkemeleri yetkilidir.</w:t>
      </w:r>
    </w:p>
    <w:p w14:paraId="5C23E0D2" w14:textId="77777777" w:rsidR="00A95ADB" w:rsidRDefault="00A95ADB" w:rsidP="00A95ADB">
      <w:pPr>
        <w:jc w:val="both"/>
        <w:rPr>
          <w:rFonts w:ascii="Times New Roman" w:hAnsi="Times New Roman" w:cs="Times New Roman"/>
          <w:sz w:val="24"/>
        </w:rPr>
      </w:pPr>
    </w:p>
    <w:p w14:paraId="5C23E0D3" w14:textId="77777777" w:rsidR="002B0543" w:rsidRDefault="002B0543" w:rsidP="00A95ADB">
      <w:pPr>
        <w:jc w:val="both"/>
        <w:rPr>
          <w:rFonts w:ascii="Times New Roman" w:hAnsi="Times New Roman" w:cs="Times New Roman"/>
          <w:sz w:val="24"/>
        </w:rPr>
      </w:pPr>
    </w:p>
    <w:p w14:paraId="5C23E0D4" w14:textId="77777777" w:rsidR="00F01A24" w:rsidRPr="00F01A24" w:rsidRDefault="00F01A24" w:rsidP="00A95ADB">
      <w:pPr>
        <w:jc w:val="both"/>
        <w:rPr>
          <w:rFonts w:ascii="Times New Roman" w:hAnsi="Times New Roman" w:cs="Times New Roman"/>
          <w:color w:val="BFBFBF" w:themeColor="background1" w:themeShade="BF"/>
          <w:sz w:val="24"/>
        </w:rPr>
      </w:pPr>
      <w:r w:rsidRPr="00F01A24">
        <w:rPr>
          <w:rFonts w:ascii="Times New Roman" w:hAnsi="Times New Roman" w:cs="Times New Roman"/>
          <w:color w:val="BFBFBF" w:themeColor="background1" w:themeShade="BF"/>
          <w:sz w:val="24"/>
        </w:rPr>
        <w:lastRenderedPageBreak/>
        <w:t>Ek:1</w:t>
      </w:r>
    </w:p>
    <w:p w14:paraId="5C23E0D5" w14:textId="77777777" w:rsidR="00F01A24" w:rsidRDefault="00F01A24" w:rsidP="00F01A24">
      <w:pPr>
        <w:jc w:val="center"/>
        <w:rPr>
          <w:rFonts w:ascii="Times New Roman" w:hAnsi="Times New Roman" w:cs="Times New Roman"/>
          <w:sz w:val="24"/>
        </w:rPr>
      </w:pPr>
      <w:r w:rsidRPr="00F01A24">
        <w:rPr>
          <w:rFonts w:ascii="Times New Roman" w:hAnsi="Times New Roman" w:cs="Times New Roman"/>
          <w:sz w:val="24"/>
        </w:rPr>
        <w:t>İSTEKLİ BİLGİ FORMU</w:t>
      </w:r>
    </w:p>
    <w:p w14:paraId="5C23E0D6" w14:textId="77777777" w:rsidR="00F01A24" w:rsidRDefault="00F01A24" w:rsidP="00F01A24">
      <w:pPr>
        <w:jc w:val="both"/>
        <w:rPr>
          <w:rFonts w:ascii="Times New Roman" w:hAnsi="Times New Roman" w:cs="Times New Roman"/>
          <w:sz w:val="24"/>
        </w:rPr>
      </w:pPr>
    </w:p>
    <w:p w14:paraId="5C23E0D7" w14:textId="77777777" w:rsidR="00F01A24" w:rsidRDefault="00F01A24" w:rsidP="00F01A24">
      <w:pPr>
        <w:jc w:val="both"/>
        <w:rPr>
          <w:rFonts w:ascii="Times New Roman" w:hAnsi="Times New Roman" w:cs="Times New Roman"/>
          <w:sz w:val="24"/>
        </w:rPr>
      </w:pPr>
      <w:r w:rsidRPr="00F01A24">
        <w:rPr>
          <w:rFonts w:ascii="Times New Roman" w:hAnsi="Times New Roman" w:cs="Times New Roman"/>
          <w:sz w:val="24"/>
        </w:rPr>
        <w:t>İsteklinin;</w:t>
      </w:r>
    </w:p>
    <w:tbl>
      <w:tblPr>
        <w:tblStyle w:val="TabloKlavuzu"/>
        <w:tblW w:w="0" w:type="auto"/>
        <w:tblLook w:val="04A0" w:firstRow="1" w:lastRow="0" w:firstColumn="1" w:lastColumn="0" w:noHBand="0" w:noVBand="1"/>
      </w:tblPr>
      <w:tblGrid>
        <w:gridCol w:w="2689"/>
        <w:gridCol w:w="6373"/>
      </w:tblGrid>
      <w:tr w:rsidR="00F01A24" w14:paraId="5C23E0DA" w14:textId="77777777" w:rsidTr="00F01A24">
        <w:trPr>
          <w:trHeight w:val="752"/>
        </w:trPr>
        <w:tc>
          <w:tcPr>
            <w:tcW w:w="2689" w:type="dxa"/>
            <w:vAlign w:val="center"/>
          </w:tcPr>
          <w:p w14:paraId="5C23E0D8" w14:textId="77777777" w:rsidR="00F01A24" w:rsidRDefault="00F01A24" w:rsidP="00F01A24">
            <w:pPr>
              <w:rPr>
                <w:rFonts w:ascii="Times New Roman" w:hAnsi="Times New Roman" w:cs="Times New Roman"/>
                <w:sz w:val="24"/>
              </w:rPr>
            </w:pPr>
            <w:r w:rsidRPr="00F01A24">
              <w:rPr>
                <w:rFonts w:ascii="Times New Roman" w:hAnsi="Times New Roman" w:cs="Times New Roman"/>
                <w:sz w:val="24"/>
              </w:rPr>
              <w:t>Adı Soyadı/Firma Unvanı</w:t>
            </w:r>
          </w:p>
        </w:tc>
        <w:tc>
          <w:tcPr>
            <w:tcW w:w="6373" w:type="dxa"/>
          </w:tcPr>
          <w:p w14:paraId="5C23E0D9" w14:textId="77777777" w:rsidR="00F01A24" w:rsidRDefault="00F01A24" w:rsidP="00F01A24">
            <w:pPr>
              <w:jc w:val="both"/>
              <w:rPr>
                <w:rFonts w:ascii="Times New Roman" w:hAnsi="Times New Roman" w:cs="Times New Roman"/>
                <w:sz w:val="24"/>
              </w:rPr>
            </w:pPr>
          </w:p>
        </w:tc>
      </w:tr>
      <w:tr w:rsidR="00F01A24" w14:paraId="5C23E0DD" w14:textId="77777777" w:rsidTr="00F01A24">
        <w:trPr>
          <w:trHeight w:val="847"/>
        </w:trPr>
        <w:tc>
          <w:tcPr>
            <w:tcW w:w="2689" w:type="dxa"/>
            <w:vAlign w:val="center"/>
          </w:tcPr>
          <w:p w14:paraId="5C23E0DB" w14:textId="77777777" w:rsidR="00F01A24" w:rsidRDefault="00F01A24" w:rsidP="00F01A24">
            <w:pPr>
              <w:rPr>
                <w:rFonts w:ascii="Times New Roman" w:hAnsi="Times New Roman" w:cs="Times New Roman"/>
                <w:sz w:val="24"/>
              </w:rPr>
            </w:pPr>
            <w:r w:rsidRPr="00F01A24">
              <w:rPr>
                <w:rFonts w:ascii="Times New Roman" w:hAnsi="Times New Roman" w:cs="Times New Roman"/>
                <w:sz w:val="24"/>
              </w:rPr>
              <w:t>T.C. Kimlik Numarası/Vergi Dairesi-Vergi No</w:t>
            </w:r>
          </w:p>
        </w:tc>
        <w:tc>
          <w:tcPr>
            <w:tcW w:w="6373" w:type="dxa"/>
          </w:tcPr>
          <w:p w14:paraId="5C23E0DC" w14:textId="77777777" w:rsidR="00F01A24" w:rsidRDefault="00F01A24" w:rsidP="00F01A24">
            <w:pPr>
              <w:jc w:val="both"/>
              <w:rPr>
                <w:rFonts w:ascii="Times New Roman" w:hAnsi="Times New Roman" w:cs="Times New Roman"/>
                <w:sz w:val="24"/>
              </w:rPr>
            </w:pPr>
          </w:p>
        </w:tc>
      </w:tr>
      <w:tr w:rsidR="00F01A24" w14:paraId="5C23E0E0" w14:textId="77777777" w:rsidTr="00F01A24">
        <w:trPr>
          <w:trHeight w:val="687"/>
        </w:trPr>
        <w:tc>
          <w:tcPr>
            <w:tcW w:w="2689" w:type="dxa"/>
            <w:vAlign w:val="center"/>
          </w:tcPr>
          <w:p w14:paraId="5C23E0DE" w14:textId="77777777" w:rsidR="00F01A24" w:rsidRDefault="00F01A24" w:rsidP="00F01A24">
            <w:pPr>
              <w:rPr>
                <w:rFonts w:ascii="Times New Roman" w:hAnsi="Times New Roman" w:cs="Times New Roman"/>
                <w:sz w:val="24"/>
              </w:rPr>
            </w:pPr>
            <w:r w:rsidRPr="00F01A24">
              <w:rPr>
                <w:rFonts w:ascii="Times New Roman" w:hAnsi="Times New Roman" w:cs="Times New Roman"/>
                <w:sz w:val="24"/>
              </w:rPr>
              <w:t>İkamet Adresi</w:t>
            </w:r>
          </w:p>
        </w:tc>
        <w:tc>
          <w:tcPr>
            <w:tcW w:w="6373" w:type="dxa"/>
          </w:tcPr>
          <w:p w14:paraId="5C23E0DF" w14:textId="77777777" w:rsidR="00F01A24" w:rsidRDefault="00F01A24" w:rsidP="00F01A24">
            <w:pPr>
              <w:jc w:val="both"/>
              <w:rPr>
                <w:rFonts w:ascii="Times New Roman" w:hAnsi="Times New Roman" w:cs="Times New Roman"/>
                <w:sz w:val="24"/>
              </w:rPr>
            </w:pPr>
          </w:p>
        </w:tc>
      </w:tr>
      <w:tr w:rsidR="00F01A24" w14:paraId="5C23E0E3" w14:textId="77777777" w:rsidTr="00F01A24">
        <w:trPr>
          <w:trHeight w:val="853"/>
        </w:trPr>
        <w:tc>
          <w:tcPr>
            <w:tcW w:w="2689" w:type="dxa"/>
            <w:vAlign w:val="center"/>
          </w:tcPr>
          <w:p w14:paraId="5C23E0E1" w14:textId="77777777" w:rsidR="00F01A24" w:rsidRDefault="00F01A24" w:rsidP="00F01A24">
            <w:pPr>
              <w:rPr>
                <w:rFonts w:ascii="Times New Roman" w:hAnsi="Times New Roman" w:cs="Times New Roman"/>
                <w:sz w:val="24"/>
              </w:rPr>
            </w:pPr>
            <w:r w:rsidRPr="00F01A24">
              <w:rPr>
                <w:rFonts w:ascii="Times New Roman" w:hAnsi="Times New Roman" w:cs="Times New Roman"/>
                <w:sz w:val="24"/>
              </w:rPr>
              <w:t>Telefon Numarası</w:t>
            </w:r>
          </w:p>
        </w:tc>
        <w:tc>
          <w:tcPr>
            <w:tcW w:w="6373" w:type="dxa"/>
          </w:tcPr>
          <w:p w14:paraId="5C23E0E2" w14:textId="77777777" w:rsidR="00F01A24" w:rsidRDefault="00F01A24" w:rsidP="00F01A24">
            <w:pPr>
              <w:jc w:val="both"/>
              <w:rPr>
                <w:rFonts w:ascii="Times New Roman" w:hAnsi="Times New Roman" w:cs="Times New Roman"/>
                <w:sz w:val="24"/>
              </w:rPr>
            </w:pPr>
          </w:p>
        </w:tc>
      </w:tr>
      <w:tr w:rsidR="00F01A24" w14:paraId="5C23E0E6" w14:textId="77777777" w:rsidTr="00F01A24">
        <w:trPr>
          <w:trHeight w:val="979"/>
        </w:trPr>
        <w:tc>
          <w:tcPr>
            <w:tcW w:w="2689" w:type="dxa"/>
            <w:vAlign w:val="center"/>
          </w:tcPr>
          <w:p w14:paraId="5C23E0E4" w14:textId="77777777" w:rsidR="00F01A24" w:rsidRDefault="00F01A24" w:rsidP="00F01A24">
            <w:pPr>
              <w:rPr>
                <w:rFonts w:ascii="Times New Roman" w:hAnsi="Times New Roman" w:cs="Times New Roman"/>
                <w:sz w:val="24"/>
              </w:rPr>
            </w:pPr>
            <w:r w:rsidRPr="00F01A24">
              <w:rPr>
                <w:rFonts w:ascii="Times New Roman" w:hAnsi="Times New Roman" w:cs="Times New Roman"/>
                <w:sz w:val="24"/>
              </w:rPr>
              <w:t>E-posta Adresi</w:t>
            </w:r>
          </w:p>
        </w:tc>
        <w:tc>
          <w:tcPr>
            <w:tcW w:w="6373" w:type="dxa"/>
          </w:tcPr>
          <w:p w14:paraId="5C23E0E5" w14:textId="77777777" w:rsidR="00F01A24" w:rsidRDefault="00F01A24" w:rsidP="00F01A24">
            <w:pPr>
              <w:jc w:val="both"/>
              <w:rPr>
                <w:rFonts w:ascii="Times New Roman" w:hAnsi="Times New Roman" w:cs="Times New Roman"/>
                <w:sz w:val="24"/>
              </w:rPr>
            </w:pPr>
          </w:p>
        </w:tc>
      </w:tr>
      <w:tr w:rsidR="00F01A24" w14:paraId="5C23E0E9" w14:textId="77777777" w:rsidTr="00F01A24">
        <w:trPr>
          <w:trHeight w:val="979"/>
        </w:trPr>
        <w:tc>
          <w:tcPr>
            <w:tcW w:w="2689" w:type="dxa"/>
            <w:vAlign w:val="center"/>
          </w:tcPr>
          <w:p w14:paraId="5C23E0E7" w14:textId="77777777" w:rsidR="00F01A24" w:rsidRDefault="00F01A24" w:rsidP="00F01A24">
            <w:pPr>
              <w:rPr>
                <w:rFonts w:ascii="Times New Roman" w:hAnsi="Times New Roman" w:cs="Times New Roman"/>
                <w:sz w:val="24"/>
              </w:rPr>
            </w:pPr>
            <w:r w:rsidRPr="00F01A24">
              <w:rPr>
                <w:rFonts w:ascii="Times New Roman" w:hAnsi="Times New Roman" w:cs="Times New Roman"/>
                <w:sz w:val="24"/>
              </w:rPr>
              <w:t>IBAN Bilgisi</w:t>
            </w:r>
            <w:r>
              <w:rPr>
                <w:rFonts w:ascii="Times New Roman" w:hAnsi="Times New Roman" w:cs="Times New Roman"/>
                <w:sz w:val="24"/>
              </w:rPr>
              <w:t xml:space="preserve"> </w:t>
            </w:r>
          </w:p>
        </w:tc>
        <w:tc>
          <w:tcPr>
            <w:tcW w:w="6373" w:type="dxa"/>
          </w:tcPr>
          <w:p w14:paraId="5C23E0E8" w14:textId="77777777" w:rsidR="00F01A24" w:rsidRDefault="00F01A24" w:rsidP="00F01A24">
            <w:pPr>
              <w:jc w:val="both"/>
              <w:rPr>
                <w:rFonts w:ascii="Times New Roman" w:hAnsi="Times New Roman" w:cs="Times New Roman"/>
                <w:sz w:val="24"/>
              </w:rPr>
            </w:pPr>
          </w:p>
        </w:tc>
      </w:tr>
    </w:tbl>
    <w:p w14:paraId="5C23E0EA" w14:textId="77777777" w:rsidR="00F01A24" w:rsidRDefault="00F01A24" w:rsidP="00F01A24">
      <w:pPr>
        <w:jc w:val="both"/>
        <w:rPr>
          <w:rFonts w:ascii="Times New Roman" w:hAnsi="Times New Roman" w:cs="Times New Roman"/>
          <w:sz w:val="24"/>
        </w:rPr>
      </w:pPr>
    </w:p>
    <w:p w14:paraId="5C23E0EB" w14:textId="77777777" w:rsidR="00F01A24" w:rsidRDefault="00F01A24" w:rsidP="00F01A24">
      <w:pPr>
        <w:jc w:val="both"/>
        <w:rPr>
          <w:rFonts w:ascii="Times New Roman" w:hAnsi="Times New Roman" w:cs="Times New Roman"/>
          <w:sz w:val="24"/>
        </w:rPr>
      </w:pPr>
    </w:p>
    <w:p w14:paraId="5C23E0EC" w14:textId="77777777" w:rsidR="00F01A24" w:rsidRPr="00F01A24" w:rsidRDefault="00F01A24" w:rsidP="00F01A24">
      <w:pPr>
        <w:spacing w:after="120"/>
        <w:ind w:left="7791" w:firstLine="709"/>
        <w:contextualSpacing/>
        <w:jc w:val="both"/>
        <w:rPr>
          <w:rFonts w:ascii="Times New Roman" w:hAnsi="Times New Roman" w:cs="Times New Roman"/>
          <w:color w:val="BFBFBF" w:themeColor="background1" w:themeShade="BF"/>
          <w:sz w:val="24"/>
        </w:rPr>
      </w:pPr>
      <w:r w:rsidRPr="00F01A24">
        <w:rPr>
          <w:rFonts w:ascii="Times New Roman" w:hAnsi="Times New Roman" w:cs="Times New Roman"/>
          <w:color w:val="BFBFBF" w:themeColor="background1" w:themeShade="BF"/>
          <w:sz w:val="24"/>
        </w:rPr>
        <w:t>Tarih</w:t>
      </w:r>
    </w:p>
    <w:p w14:paraId="5C23E0ED" w14:textId="77777777" w:rsidR="00F01A24" w:rsidRDefault="00F01A24" w:rsidP="00F01A24">
      <w:pPr>
        <w:spacing w:after="120"/>
        <w:ind w:left="7791" w:firstLine="709"/>
        <w:contextualSpacing/>
        <w:jc w:val="both"/>
        <w:rPr>
          <w:rFonts w:ascii="Times New Roman" w:hAnsi="Times New Roman" w:cs="Times New Roman"/>
          <w:color w:val="BFBFBF" w:themeColor="background1" w:themeShade="BF"/>
          <w:sz w:val="24"/>
        </w:rPr>
      </w:pPr>
      <w:r w:rsidRPr="00F01A24">
        <w:rPr>
          <w:rFonts w:ascii="Times New Roman" w:hAnsi="Times New Roman" w:cs="Times New Roman"/>
          <w:color w:val="BFBFBF" w:themeColor="background1" w:themeShade="BF"/>
          <w:sz w:val="24"/>
        </w:rPr>
        <w:t>İmza</w:t>
      </w:r>
    </w:p>
    <w:p w14:paraId="5C23E0EE"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EF"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0"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1"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2"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3"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4"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5"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6"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7"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8"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9"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A"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B"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C" w14:textId="77777777" w:rsidR="00395D41" w:rsidRDefault="00395D41" w:rsidP="00F01A24">
      <w:pPr>
        <w:spacing w:after="120"/>
        <w:ind w:left="7791" w:firstLine="709"/>
        <w:contextualSpacing/>
        <w:jc w:val="both"/>
        <w:rPr>
          <w:rFonts w:ascii="Times New Roman" w:hAnsi="Times New Roman" w:cs="Times New Roman"/>
          <w:color w:val="BFBFBF" w:themeColor="background1" w:themeShade="BF"/>
          <w:sz w:val="24"/>
        </w:rPr>
      </w:pPr>
    </w:p>
    <w:p w14:paraId="5C23E0FD" w14:textId="77777777" w:rsidR="00395D41" w:rsidRDefault="00395D41" w:rsidP="00395D41">
      <w:pPr>
        <w:spacing w:after="120"/>
        <w:contextualSpacing/>
        <w:rPr>
          <w:rFonts w:ascii="Times New Roman" w:hAnsi="Times New Roman" w:cs="Times New Roman"/>
          <w:color w:val="BFBFBF" w:themeColor="background1" w:themeShade="BF"/>
          <w:sz w:val="24"/>
        </w:rPr>
      </w:pPr>
      <w:r>
        <w:rPr>
          <w:rFonts w:ascii="Times New Roman" w:hAnsi="Times New Roman" w:cs="Times New Roman"/>
          <w:color w:val="BFBFBF" w:themeColor="background1" w:themeShade="BF"/>
          <w:sz w:val="24"/>
        </w:rPr>
        <w:t xml:space="preserve">Ek:2 </w:t>
      </w:r>
    </w:p>
    <w:p w14:paraId="5C23E0FE" w14:textId="77777777" w:rsidR="00395D41" w:rsidRDefault="00395D41" w:rsidP="00395D41">
      <w:pPr>
        <w:spacing w:after="120"/>
        <w:contextualSpacing/>
        <w:rPr>
          <w:rFonts w:ascii="Times New Roman" w:hAnsi="Times New Roman" w:cs="Times New Roman"/>
          <w:color w:val="BFBFBF" w:themeColor="background1" w:themeShade="BF"/>
          <w:sz w:val="24"/>
        </w:rPr>
      </w:pPr>
    </w:p>
    <w:tbl>
      <w:tblPr>
        <w:tblW w:w="9089" w:type="dxa"/>
        <w:tblInd w:w="55" w:type="dxa"/>
        <w:tblCellMar>
          <w:left w:w="70" w:type="dxa"/>
          <w:right w:w="70" w:type="dxa"/>
        </w:tblCellMar>
        <w:tblLook w:val="04A0" w:firstRow="1" w:lastRow="0" w:firstColumn="1" w:lastColumn="0" w:noHBand="0" w:noVBand="1"/>
      </w:tblPr>
      <w:tblGrid>
        <w:gridCol w:w="1760"/>
        <w:gridCol w:w="2008"/>
        <w:gridCol w:w="5321"/>
      </w:tblGrid>
      <w:tr w:rsidR="00395D41" w:rsidRPr="00D65B4A" w14:paraId="5C23E100" w14:textId="77777777" w:rsidTr="00395D41">
        <w:trPr>
          <w:trHeight w:val="765"/>
        </w:trPr>
        <w:tc>
          <w:tcPr>
            <w:tcW w:w="90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23E0FF" w14:textId="77777777" w:rsidR="00395D41" w:rsidRPr="00395D41" w:rsidRDefault="00395D41" w:rsidP="001D27BF">
            <w:pPr>
              <w:spacing w:after="0" w:line="240" w:lineRule="auto"/>
              <w:jc w:val="center"/>
              <w:rPr>
                <w:rFonts w:ascii="Times New Roman" w:eastAsia="Times New Roman" w:hAnsi="Times New Roman" w:cs="Times New Roman"/>
                <w:b/>
                <w:bCs/>
                <w:color w:val="000000"/>
                <w:lang w:eastAsia="tr-TR"/>
              </w:rPr>
            </w:pPr>
            <w:r w:rsidRPr="00395D41">
              <w:rPr>
                <w:rFonts w:ascii="Times New Roman" w:eastAsia="Times New Roman" w:hAnsi="Times New Roman" w:cs="Times New Roman"/>
                <w:b/>
                <w:bCs/>
                <w:color w:val="000000"/>
                <w:sz w:val="24"/>
                <w:lang w:eastAsia="tr-TR"/>
              </w:rPr>
              <w:t>BATI AKDENİZ KALKINMA AJANSI OTOMOBİL SATIŞ İHALESİ TEKLİF MEKTUBU</w:t>
            </w:r>
          </w:p>
        </w:tc>
      </w:tr>
      <w:tr w:rsidR="00395D41" w:rsidRPr="00D65B4A" w14:paraId="5C23E104" w14:textId="77777777" w:rsidTr="00395D41">
        <w:trPr>
          <w:trHeight w:val="300"/>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5C23E101" w14:textId="77777777" w:rsidR="00395D41" w:rsidRPr="00395D41" w:rsidRDefault="00395D41" w:rsidP="00395D41">
            <w:pPr>
              <w:spacing w:after="0" w:line="240" w:lineRule="auto"/>
              <w:jc w:val="center"/>
              <w:rPr>
                <w:rFonts w:ascii="Times New Roman" w:eastAsia="Times New Roman" w:hAnsi="Times New Roman" w:cs="Times New Roman"/>
                <w:color w:val="000000"/>
                <w:sz w:val="24"/>
                <w:lang w:eastAsia="tr-TR"/>
              </w:rPr>
            </w:pPr>
            <w:r w:rsidRPr="00395D41">
              <w:rPr>
                <w:rFonts w:ascii="Times New Roman" w:eastAsia="Times New Roman" w:hAnsi="Times New Roman" w:cs="Times New Roman"/>
                <w:color w:val="000000"/>
                <w:sz w:val="24"/>
                <w:lang w:eastAsia="tr-TR"/>
              </w:rPr>
              <w:t>Otomobil Plakası</w:t>
            </w:r>
          </w:p>
        </w:tc>
        <w:tc>
          <w:tcPr>
            <w:tcW w:w="2008" w:type="dxa"/>
            <w:tcBorders>
              <w:top w:val="nil"/>
              <w:left w:val="nil"/>
              <w:bottom w:val="single" w:sz="4" w:space="0" w:color="auto"/>
              <w:right w:val="single" w:sz="4" w:space="0" w:color="auto"/>
            </w:tcBorders>
            <w:shd w:val="clear" w:color="auto" w:fill="auto"/>
            <w:noWrap/>
            <w:vAlign w:val="center"/>
            <w:hideMark/>
          </w:tcPr>
          <w:p w14:paraId="5C23E102" w14:textId="77777777" w:rsidR="00395D41" w:rsidRPr="00395D41" w:rsidRDefault="00395D41" w:rsidP="00395D41">
            <w:pPr>
              <w:spacing w:after="0" w:line="240" w:lineRule="auto"/>
              <w:jc w:val="center"/>
              <w:rPr>
                <w:rFonts w:ascii="Times New Roman" w:eastAsia="Times New Roman" w:hAnsi="Times New Roman" w:cs="Times New Roman"/>
                <w:color w:val="000000"/>
                <w:sz w:val="24"/>
                <w:lang w:eastAsia="tr-TR"/>
              </w:rPr>
            </w:pPr>
            <w:r w:rsidRPr="00395D41">
              <w:rPr>
                <w:rFonts w:ascii="Times New Roman" w:eastAsia="Times New Roman" w:hAnsi="Times New Roman" w:cs="Times New Roman"/>
                <w:color w:val="000000"/>
                <w:sz w:val="24"/>
                <w:lang w:eastAsia="tr-TR"/>
              </w:rPr>
              <w:t>Marka/Model</w:t>
            </w:r>
          </w:p>
        </w:tc>
        <w:tc>
          <w:tcPr>
            <w:tcW w:w="5321" w:type="dxa"/>
            <w:tcBorders>
              <w:top w:val="nil"/>
              <w:left w:val="nil"/>
              <w:bottom w:val="single" w:sz="4" w:space="0" w:color="auto"/>
              <w:right w:val="single" w:sz="4" w:space="0" w:color="auto"/>
            </w:tcBorders>
            <w:shd w:val="clear" w:color="auto" w:fill="auto"/>
            <w:noWrap/>
            <w:vAlign w:val="center"/>
            <w:hideMark/>
          </w:tcPr>
          <w:p w14:paraId="5C23E103" w14:textId="77777777" w:rsidR="00395D41" w:rsidRPr="00395D41" w:rsidRDefault="00395D41" w:rsidP="00395D41">
            <w:pPr>
              <w:spacing w:after="0" w:line="240" w:lineRule="auto"/>
              <w:jc w:val="center"/>
              <w:rPr>
                <w:rFonts w:ascii="Times New Roman" w:eastAsia="Times New Roman" w:hAnsi="Times New Roman" w:cs="Times New Roman"/>
                <w:color w:val="000000"/>
                <w:sz w:val="24"/>
                <w:lang w:eastAsia="tr-TR"/>
              </w:rPr>
            </w:pPr>
            <w:r w:rsidRPr="00395D41">
              <w:rPr>
                <w:rFonts w:ascii="Times New Roman" w:eastAsia="Times New Roman" w:hAnsi="Times New Roman" w:cs="Times New Roman"/>
                <w:color w:val="000000"/>
                <w:sz w:val="24"/>
                <w:lang w:eastAsia="tr-TR"/>
              </w:rPr>
              <w:t>Teklif Edilen Tutar (TL)</w:t>
            </w:r>
          </w:p>
        </w:tc>
      </w:tr>
      <w:tr w:rsidR="00395D41" w:rsidRPr="00D65B4A" w14:paraId="5C23E108" w14:textId="77777777" w:rsidTr="00395D41">
        <w:trPr>
          <w:trHeight w:val="1043"/>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14:paraId="5C23E105" w14:textId="77777777" w:rsidR="00395D41" w:rsidRPr="00395D41" w:rsidRDefault="00395D41" w:rsidP="001D27BF">
            <w:pPr>
              <w:spacing w:after="0" w:line="240" w:lineRule="auto"/>
              <w:jc w:val="center"/>
              <w:rPr>
                <w:rFonts w:ascii="Times New Roman" w:eastAsia="Times New Roman" w:hAnsi="Times New Roman" w:cs="Times New Roman"/>
                <w:color w:val="1D1B10"/>
                <w:sz w:val="24"/>
                <w:lang w:eastAsia="tr-TR"/>
              </w:rPr>
            </w:pPr>
            <w:r>
              <w:rPr>
                <w:rFonts w:ascii="Times New Roman" w:eastAsia="Times New Roman" w:hAnsi="Times New Roman" w:cs="Times New Roman"/>
                <w:color w:val="000000"/>
                <w:sz w:val="24"/>
                <w:lang w:eastAsia="tr-TR"/>
              </w:rPr>
              <w:t>07 ETP 32</w:t>
            </w:r>
          </w:p>
        </w:tc>
        <w:tc>
          <w:tcPr>
            <w:tcW w:w="2008" w:type="dxa"/>
            <w:tcBorders>
              <w:top w:val="nil"/>
              <w:left w:val="nil"/>
              <w:bottom w:val="single" w:sz="4" w:space="0" w:color="auto"/>
              <w:right w:val="single" w:sz="4" w:space="0" w:color="auto"/>
            </w:tcBorders>
            <w:shd w:val="clear" w:color="auto" w:fill="auto"/>
            <w:noWrap/>
            <w:vAlign w:val="center"/>
            <w:hideMark/>
          </w:tcPr>
          <w:p w14:paraId="5C23E106" w14:textId="77777777" w:rsidR="00395D41" w:rsidRPr="00395D41" w:rsidRDefault="00395D41" w:rsidP="001D27BF">
            <w:pPr>
              <w:spacing w:after="0" w:line="240" w:lineRule="auto"/>
              <w:jc w:val="center"/>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Renault Fluence 2011 Model Siyah, Otomatik Vites, Dizel Otomobil</w:t>
            </w:r>
          </w:p>
        </w:tc>
        <w:tc>
          <w:tcPr>
            <w:tcW w:w="5321" w:type="dxa"/>
            <w:tcBorders>
              <w:top w:val="nil"/>
              <w:left w:val="nil"/>
              <w:bottom w:val="single" w:sz="4" w:space="0" w:color="auto"/>
              <w:right w:val="single" w:sz="4" w:space="0" w:color="auto"/>
            </w:tcBorders>
            <w:shd w:val="clear" w:color="auto" w:fill="auto"/>
            <w:noWrap/>
            <w:vAlign w:val="center"/>
            <w:hideMark/>
          </w:tcPr>
          <w:p w14:paraId="5C23E107" w14:textId="77777777" w:rsidR="00395D41" w:rsidRPr="00395D41" w:rsidRDefault="00395D41" w:rsidP="001D27BF">
            <w:pPr>
              <w:spacing w:after="0" w:line="240" w:lineRule="auto"/>
              <w:jc w:val="center"/>
              <w:rPr>
                <w:rFonts w:ascii="Times New Roman" w:eastAsia="Times New Roman" w:hAnsi="Times New Roman" w:cs="Times New Roman"/>
                <w:color w:val="000000"/>
                <w:sz w:val="24"/>
                <w:lang w:eastAsia="tr-TR"/>
              </w:rPr>
            </w:pPr>
          </w:p>
        </w:tc>
      </w:tr>
    </w:tbl>
    <w:p w14:paraId="5C23E109" w14:textId="77777777" w:rsidR="00395D41" w:rsidRDefault="00395D41" w:rsidP="00395D41">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Teklif Veren Kişi veya Kurumun</w:t>
      </w:r>
    </w:p>
    <w:p w14:paraId="5C23E10A" w14:textId="77777777" w:rsidR="00395D41" w:rsidRDefault="00395D41" w:rsidP="00395D41">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Adı/ Soyadı (Ticari Unvanı)</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14:paraId="5C23E10B" w14:textId="77777777" w:rsidR="00395D41" w:rsidRDefault="00395D41" w:rsidP="00395D41">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T.C. / (Vergi) Kimlik Numarası</w:t>
      </w:r>
      <w:r>
        <w:rPr>
          <w:rFonts w:ascii="Times New Roman" w:eastAsia="Times New Roman" w:hAnsi="Times New Roman" w:cs="Times New Roman"/>
          <w:sz w:val="24"/>
          <w:szCs w:val="24"/>
          <w:lang w:eastAsia="tr-TR"/>
        </w:rPr>
        <w:tab/>
        <w:t>:</w:t>
      </w:r>
    </w:p>
    <w:p w14:paraId="5C23E10C" w14:textId="77777777" w:rsidR="00395D41" w:rsidRDefault="00395D41" w:rsidP="00395D41">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Adresi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14:paraId="5C23E10D" w14:textId="77777777" w:rsidR="00395D41" w:rsidRDefault="00395D41" w:rsidP="00395D41">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Tarih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14:paraId="5C23E10E" w14:textId="77777777" w:rsidR="00395D41" w:rsidRPr="00FC298F" w:rsidRDefault="00395D41" w:rsidP="00FC298F">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İmza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w:t>
      </w:r>
    </w:p>
    <w:p w14:paraId="5C23E10F" w14:textId="4285204C" w:rsidR="00FC298F" w:rsidRPr="009A0251" w:rsidRDefault="00FC298F" w:rsidP="00FC298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tr-TR"/>
        </w:rPr>
      </w:pPr>
      <w:r w:rsidRPr="009A0251">
        <w:rPr>
          <w:rFonts w:ascii="Times New Roman" w:eastAsia="Times New Roman" w:hAnsi="Times New Roman" w:cs="Times New Roman"/>
          <w:sz w:val="24"/>
          <w:szCs w:val="24"/>
          <w:lang w:eastAsia="tr-TR"/>
        </w:rPr>
        <w:t xml:space="preserve">Ajansınız tarafından </w:t>
      </w:r>
      <w:r w:rsidR="000834D1">
        <w:rPr>
          <w:rFonts w:ascii="Times New Roman" w:eastAsia="Times New Roman" w:hAnsi="Times New Roman" w:cs="Times New Roman"/>
          <w:b/>
          <w:color w:val="3333FF"/>
          <w:sz w:val="24"/>
          <w:szCs w:val="24"/>
          <w:lang w:eastAsia="tr-TR"/>
        </w:rPr>
        <w:t>28</w:t>
      </w:r>
      <w:r w:rsidRPr="00630FFF">
        <w:rPr>
          <w:rFonts w:ascii="Times New Roman" w:eastAsia="Times New Roman" w:hAnsi="Times New Roman" w:cs="Times New Roman"/>
          <w:b/>
          <w:color w:val="3333FF"/>
          <w:sz w:val="24"/>
          <w:szCs w:val="24"/>
          <w:lang w:eastAsia="tr-TR"/>
        </w:rPr>
        <w:t>.0</w:t>
      </w:r>
      <w:r w:rsidR="00D928DB" w:rsidRPr="00630FFF">
        <w:rPr>
          <w:rFonts w:ascii="Times New Roman" w:eastAsia="Times New Roman" w:hAnsi="Times New Roman" w:cs="Times New Roman"/>
          <w:b/>
          <w:color w:val="3333FF"/>
          <w:sz w:val="24"/>
          <w:szCs w:val="24"/>
          <w:lang w:eastAsia="tr-TR"/>
        </w:rPr>
        <w:t>7</w:t>
      </w:r>
      <w:r w:rsidRPr="00630FFF">
        <w:rPr>
          <w:rFonts w:ascii="Times New Roman" w:eastAsia="Times New Roman" w:hAnsi="Times New Roman" w:cs="Times New Roman"/>
          <w:b/>
          <w:color w:val="3333FF"/>
          <w:sz w:val="24"/>
          <w:szCs w:val="24"/>
          <w:lang w:eastAsia="tr-TR"/>
        </w:rPr>
        <w:t>.202</w:t>
      </w:r>
      <w:r w:rsidR="00630FFF" w:rsidRPr="00630FFF">
        <w:rPr>
          <w:rFonts w:ascii="Times New Roman" w:eastAsia="Times New Roman" w:hAnsi="Times New Roman" w:cs="Times New Roman"/>
          <w:b/>
          <w:color w:val="3333FF"/>
          <w:sz w:val="24"/>
          <w:szCs w:val="24"/>
          <w:lang w:eastAsia="tr-TR"/>
        </w:rPr>
        <w:t>6</w:t>
      </w:r>
      <w:r w:rsidRPr="009A0251">
        <w:rPr>
          <w:rFonts w:ascii="Times New Roman" w:eastAsia="Times New Roman" w:hAnsi="Times New Roman" w:cs="Times New Roman"/>
          <w:sz w:val="24"/>
          <w:szCs w:val="24"/>
          <w:lang w:eastAsia="tr-TR"/>
        </w:rPr>
        <w:t xml:space="preserve"> tarihinde ihalesi yapılacak olan </w:t>
      </w:r>
      <w:r>
        <w:rPr>
          <w:rFonts w:ascii="Times New Roman" w:eastAsia="Times New Roman" w:hAnsi="Times New Roman" w:cs="Times New Roman"/>
          <w:b/>
          <w:color w:val="3333FF"/>
          <w:sz w:val="24"/>
          <w:szCs w:val="24"/>
          <w:lang w:eastAsia="tr-TR"/>
        </w:rPr>
        <w:t>Hizmet Aracı Satış İhalesi</w:t>
      </w:r>
      <w:r w:rsidRPr="009A0251">
        <w:rPr>
          <w:rFonts w:ascii="Times New Roman" w:eastAsia="Times New Roman" w:hAnsi="Times New Roman" w:cs="Times New Roman"/>
          <w:b/>
          <w:color w:val="3333FF"/>
          <w:sz w:val="24"/>
          <w:szCs w:val="24"/>
          <w:lang w:eastAsia="tr-TR"/>
        </w:rPr>
        <w:t xml:space="preserve"> </w:t>
      </w:r>
      <w:r w:rsidRPr="009A0251">
        <w:rPr>
          <w:rFonts w:ascii="Times New Roman" w:eastAsia="Times New Roman" w:hAnsi="Times New Roman" w:cs="Times New Roman"/>
          <w:sz w:val="24"/>
          <w:szCs w:val="24"/>
          <w:lang w:eastAsia="tr-TR"/>
        </w:rPr>
        <w:t>ait ihale dokümanını oluşturulan bütün belgeler tarafımızdan tamamen incelenmiş, okunmuş ve işin yapılacağı yer görülmüş olup herhangi bir ayrım ve sınırlama yapmadan bütün koşullarıyla kabul edilmiştir. Yukarıda belirtilen ihale konusu işle ilgili olarak aşağıdaki hususları içeren teklifimizin kabulünü arz ederiz.</w:t>
      </w:r>
    </w:p>
    <w:p w14:paraId="5C23E110" w14:textId="77777777" w:rsidR="00FC298F" w:rsidRPr="009A0251" w:rsidRDefault="00FC298F" w:rsidP="00FC298F">
      <w:pPr>
        <w:pStyle w:val="ListeParagraf"/>
        <w:numPr>
          <w:ilvl w:val="0"/>
          <w:numId w:val="9"/>
        </w:numPr>
        <w:overflowPunct w:val="0"/>
        <w:autoSpaceDE w:val="0"/>
        <w:autoSpaceDN w:val="0"/>
        <w:adjustRightInd w:val="0"/>
        <w:spacing w:after="240" w:line="240" w:lineRule="auto"/>
        <w:ind w:left="975" w:hanging="748"/>
        <w:jc w:val="both"/>
        <w:textAlignment w:val="baseline"/>
        <w:rPr>
          <w:rFonts w:ascii="Times New Roman" w:eastAsia="Times New Roman" w:hAnsi="Times New Roman" w:cs="Times New Roman"/>
          <w:sz w:val="24"/>
          <w:szCs w:val="24"/>
          <w:lang w:eastAsia="tr-TR"/>
        </w:rPr>
      </w:pPr>
      <w:r w:rsidRPr="009A0251">
        <w:rPr>
          <w:rFonts w:ascii="Times New Roman" w:eastAsia="Times New Roman" w:hAnsi="Times New Roman" w:cs="Times New Roman"/>
          <w:sz w:val="24"/>
          <w:szCs w:val="24"/>
          <w:lang w:eastAsia="tr-TR"/>
        </w:rPr>
        <w:t>Taahhüdün yerine getirilmesine ilişkin olarak idari şartnamede teklif fiyata dâhil olması öngörülen bütün masraflar teklifimize dâhildir.</w:t>
      </w:r>
    </w:p>
    <w:p w14:paraId="5C23E111" w14:textId="77777777" w:rsidR="00FC298F" w:rsidRPr="009A0251" w:rsidRDefault="00FC298F" w:rsidP="00FC298F">
      <w:pPr>
        <w:pStyle w:val="ListeParagraf"/>
        <w:overflowPunct w:val="0"/>
        <w:autoSpaceDE w:val="0"/>
        <w:autoSpaceDN w:val="0"/>
        <w:adjustRightInd w:val="0"/>
        <w:spacing w:after="240" w:line="240" w:lineRule="auto"/>
        <w:ind w:left="975"/>
        <w:jc w:val="both"/>
        <w:textAlignment w:val="baseline"/>
        <w:rPr>
          <w:rFonts w:ascii="Times New Roman" w:eastAsia="Times New Roman" w:hAnsi="Times New Roman" w:cs="Times New Roman"/>
          <w:sz w:val="24"/>
          <w:szCs w:val="24"/>
          <w:lang w:eastAsia="tr-TR"/>
        </w:rPr>
      </w:pPr>
    </w:p>
    <w:p w14:paraId="5C23E112" w14:textId="77777777" w:rsidR="00FC298F" w:rsidRPr="009A0251" w:rsidRDefault="00FC298F" w:rsidP="00FC298F">
      <w:pPr>
        <w:pStyle w:val="ListeParagraf"/>
        <w:numPr>
          <w:ilvl w:val="0"/>
          <w:numId w:val="9"/>
        </w:numPr>
        <w:overflowPunct w:val="0"/>
        <w:autoSpaceDE w:val="0"/>
        <w:autoSpaceDN w:val="0"/>
        <w:adjustRightInd w:val="0"/>
        <w:spacing w:after="240" w:line="240" w:lineRule="auto"/>
        <w:ind w:left="975" w:hanging="748"/>
        <w:jc w:val="both"/>
        <w:textAlignment w:val="baseline"/>
        <w:rPr>
          <w:rFonts w:ascii="Times New Roman" w:eastAsia="Times New Roman" w:hAnsi="Times New Roman" w:cs="Times New Roman"/>
          <w:sz w:val="24"/>
          <w:szCs w:val="24"/>
          <w:lang w:eastAsia="tr-TR"/>
        </w:rPr>
      </w:pPr>
      <w:r w:rsidRPr="009A0251">
        <w:rPr>
          <w:rFonts w:ascii="Times New Roman" w:eastAsia="Times New Roman" w:hAnsi="Times New Roman" w:cs="Times New Roman"/>
          <w:sz w:val="24"/>
          <w:szCs w:val="24"/>
          <w:lang w:eastAsia="tr-TR"/>
        </w:rPr>
        <w:t xml:space="preserve">Teklifimiz ihale tarihinden itibaren </w:t>
      </w:r>
      <w:r w:rsidRPr="009A0251">
        <w:rPr>
          <w:rFonts w:ascii="Times New Roman" w:eastAsia="Times New Roman" w:hAnsi="Times New Roman" w:cs="Times New Roman"/>
          <w:b/>
          <w:color w:val="3333FF"/>
          <w:sz w:val="24"/>
          <w:szCs w:val="24"/>
          <w:lang w:eastAsia="tr-TR"/>
        </w:rPr>
        <w:t>60 (altmış)</w:t>
      </w:r>
      <w:r w:rsidRPr="009A0251">
        <w:rPr>
          <w:rFonts w:ascii="Times New Roman" w:eastAsia="Times New Roman" w:hAnsi="Times New Roman" w:cs="Times New Roman"/>
          <w:sz w:val="24"/>
          <w:szCs w:val="24"/>
          <w:lang w:eastAsia="tr-TR"/>
        </w:rPr>
        <w:t xml:space="preserve"> takvim günü geçerlidir</w:t>
      </w:r>
    </w:p>
    <w:p w14:paraId="5C23E113" w14:textId="77777777" w:rsidR="00FC298F" w:rsidRPr="009A0251" w:rsidRDefault="00FC298F" w:rsidP="00FC298F">
      <w:pPr>
        <w:pStyle w:val="ListeParagraf"/>
        <w:overflowPunct w:val="0"/>
        <w:autoSpaceDE w:val="0"/>
        <w:autoSpaceDN w:val="0"/>
        <w:adjustRightInd w:val="0"/>
        <w:spacing w:after="240" w:line="240" w:lineRule="auto"/>
        <w:ind w:left="975"/>
        <w:jc w:val="both"/>
        <w:textAlignment w:val="baseline"/>
        <w:rPr>
          <w:rFonts w:ascii="Times New Roman" w:eastAsia="Times New Roman" w:hAnsi="Times New Roman" w:cs="Times New Roman"/>
          <w:sz w:val="24"/>
          <w:szCs w:val="24"/>
          <w:lang w:eastAsia="tr-TR"/>
        </w:rPr>
      </w:pPr>
    </w:p>
    <w:p w14:paraId="5C23E114" w14:textId="77777777" w:rsidR="00FC298F" w:rsidRPr="009A0251" w:rsidRDefault="00FC298F" w:rsidP="00FC298F">
      <w:pPr>
        <w:pStyle w:val="ListeParagraf"/>
        <w:numPr>
          <w:ilvl w:val="0"/>
          <w:numId w:val="9"/>
        </w:numPr>
        <w:overflowPunct w:val="0"/>
        <w:autoSpaceDE w:val="0"/>
        <w:autoSpaceDN w:val="0"/>
        <w:adjustRightInd w:val="0"/>
        <w:spacing w:after="240" w:line="240" w:lineRule="auto"/>
        <w:ind w:left="975" w:hanging="748"/>
        <w:jc w:val="both"/>
        <w:textAlignment w:val="baseline"/>
        <w:rPr>
          <w:rFonts w:ascii="Times New Roman" w:eastAsia="Times New Roman" w:hAnsi="Times New Roman" w:cs="Times New Roman"/>
          <w:sz w:val="24"/>
          <w:szCs w:val="24"/>
          <w:lang w:eastAsia="tr-TR"/>
        </w:rPr>
      </w:pPr>
      <w:r w:rsidRPr="009A0251">
        <w:rPr>
          <w:rFonts w:ascii="Times New Roman" w:eastAsia="Times New Roman" w:hAnsi="Times New Roman" w:cs="Times New Roman"/>
          <w:sz w:val="24"/>
          <w:szCs w:val="24"/>
          <w:lang w:eastAsia="tr-TR"/>
        </w:rPr>
        <w:t>Aldığınız herhangi bir teklifi veya en düşük teklifi seçmek zorunda olmadığınızı kabul ediyoruz.</w:t>
      </w:r>
    </w:p>
    <w:p w14:paraId="5C23E115" w14:textId="77777777" w:rsidR="00FC298F" w:rsidRPr="009A0251" w:rsidRDefault="00FC298F" w:rsidP="00FC298F">
      <w:pPr>
        <w:pStyle w:val="ListeParagraf"/>
        <w:overflowPunct w:val="0"/>
        <w:autoSpaceDE w:val="0"/>
        <w:autoSpaceDN w:val="0"/>
        <w:adjustRightInd w:val="0"/>
        <w:spacing w:after="240" w:line="240" w:lineRule="auto"/>
        <w:ind w:left="975"/>
        <w:jc w:val="both"/>
        <w:textAlignment w:val="baseline"/>
        <w:rPr>
          <w:rFonts w:ascii="Times New Roman" w:eastAsia="Times New Roman" w:hAnsi="Times New Roman" w:cs="Times New Roman"/>
          <w:sz w:val="24"/>
          <w:szCs w:val="24"/>
          <w:lang w:eastAsia="tr-TR"/>
        </w:rPr>
      </w:pPr>
    </w:p>
    <w:p w14:paraId="5C23E116" w14:textId="77777777" w:rsidR="00FC298F" w:rsidRPr="00FC298F" w:rsidRDefault="00FC298F" w:rsidP="00FC298F">
      <w:pPr>
        <w:pStyle w:val="ListeParagraf"/>
        <w:numPr>
          <w:ilvl w:val="0"/>
          <w:numId w:val="9"/>
        </w:numPr>
        <w:overflowPunct w:val="0"/>
        <w:autoSpaceDE w:val="0"/>
        <w:autoSpaceDN w:val="0"/>
        <w:adjustRightInd w:val="0"/>
        <w:spacing w:after="240" w:line="240" w:lineRule="auto"/>
        <w:ind w:left="975" w:hanging="748"/>
        <w:jc w:val="both"/>
        <w:textAlignment w:val="baseline"/>
        <w:rPr>
          <w:rFonts w:ascii="Times New Roman" w:eastAsia="Times New Roman" w:hAnsi="Times New Roman" w:cs="Times New Roman"/>
          <w:sz w:val="24"/>
          <w:szCs w:val="24"/>
          <w:lang w:eastAsia="tr-TR"/>
        </w:rPr>
      </w:pPr>
      <w:r w:rsidRPr="009A0251">
        <w:rPr>
          <w:rFonts w:ascii="Times New Roman" w:eastAsia="Times New Roman" w:hAnsi="Times New Roman" w:cs="Times New Roman"/>
          <w:sz w:val="24"/>
          <w:szCs w:val="24"/>
          <w:lang w:eastAsia="tr-TR"/>
        </w:rPr>
        <w:t>İhale konusu işle ilgili olmak üzere idarenizce yapılacak/yaptırılacak diğer işlerde, idarenizin çıkarlarına aykırı düşecek hiçbir eylem ve oluşum içinde olmayacağımızı taahhüt ediyoruz.</w:t>
      </w:r>
    </w:p>
    <w:p w14:paraId="5C23E117" w14:textId="77777777" w:rsidR="00395D41" w:rsidRPr="00F01A24" w:rsidRDefault="00FC298F" w:rsidP="00FC298F">
      <w:pPr>
        <w:spacing w:after="120"/>
        <w:contextualSpacing/>
        <w:rPr>
          <w:rFonts w:ascii="Times New Roman" w:hAnsi="Times New Roman" w:cs="Times New Roman"/>
          <w:color w:val="BFBFBF" w:themeColor="background1" w:themeShade="BF"/>
          <w:sz w:val="24"/>
        </w:rPr>
      </w:pPr>
      <w:r w:rsidRPr="009A0251">
        <w:rPr>
          <w:rFonts w:ascii="Times New Roman" w:eastAsia="Times New Roman" w:hAnsi="Times New Roman" w:cs="Times New Roman"/>
          <w:sz w:val="24"/>
          <w:szCs w:val="24"/>
          <w:lang w:eastAsia="tr-TR"/>
        </w:rPr>
        <w:t>İh</w:t>
      </w:r>
      <w:r>
        <w:rPr>
          <w:rFonts w:ascii="Times New Roman" w:eastAsia="Times New Roman" w:hAnsi="Times New Roman" w:cs="Times New Roman"/>
          <w:sz w:val="24"/>
          <w:szCs w:val="24"/>
          <w:lang w:eastAsia="tr-TR"/>
        </w:rPr>
        <w:t xml:space="preserve">ale konusu </w:t>
      </w:r>
      <w:r w:rsidR="00EC2743">
        <w:rPr>
          <w:rFonts w:ascii="Times New Roman" w:eastAsia="Times New Roman" w:hAnsi="Times New Roman" w:cs="Times New Roman"/>
          <w:sz w:val="24"/>
          <w:szCs w:val="24"/>
          <w:lang w:eastAsia="tr-TR"/>
        </w:rPr>
        <w:t>hizmet aracını</w:t>
      </w:r>
      <w:r w:rsidRPr="009A0251">
        <w:rPr>
          <w:rFonts w:ascii="Times New Roman" w:eastAsia="Times New Roman" w:hAnsi="Times New Roman" w:cs="Times New Roman"/>
          <w:sz w:val="24"/>
          <w:szCs w:val="24"/>
          <w:lang w:eastAsia="tr-TR"/>
        </w:rPr>
        <w:t xml:space="preserve"> toplam …………………………………...……………………………………………………………  </w:t>
      </w:r>
      <w:r w:rsidRPr="009A0251">
        <w:rPr>
          <w:rFonts w:ascii="Times New Roman" w:eastAsia="Times New Roman" w:hAnsi="Times New Roman" w:cs="Times New Roman"/>
          <w:i/>
          <w:color w:val="808080"/>
          <w:sz w:val="24"/>
          <w:szCs w:val="24"/>
          <w:lang w:eastAsia="tr-TR"/>
        </w:rPr>
        <w:t>[para birimi  belirtilerek teklif edilen toplam bedel rakam ve yazı ile yazılacaktır]</w:t>
      </w:r>
      <w:r w:rsidRPr="009A0251">
        <w:rPr>
          <w:rFonts w:ascii="Times New Roman" w:eastAsia="Times New Roman" w:hAnsi="Times New Roman" w:cs="Times New Roman"/>
          <w:color w:val="808080"/>
          <w:sz w:val="24"/>
          <w:szCs w:val="24"/>
          <w:lang w:eastAsia="tr-TR"/>
        </w:rPr>
        <w:t xml:space="preserve"> </w:t>
      </w:r>
      <w:r w:rsidRPr="009A0251">
        <w:rPr>
          <w:rFonts w:ascii="Times New Roman" w:eastAsia="Times New Roman" w:hAnsi="Times New Roman" w:cs="Times New Roman"/>
          <w:sz w:val="24"/>
          <w:szCs w:val="24"/>
          <w:lang w:eastAsia="tr-TR"/>
        </w:rPr>
        <w:t xml:space="preserve">bedel karşılığında </w:t>
      </w:r>
      <w:r>
        <w:rPr>
          <w:rFonts w:ascii="Times New Roman" w:eastAsia="Times New Roman" w:hAnsi="Times New Roman" w:cs="Times New Roman"/>
          <w:sz w:val="24"/>
          <w:szCs w:val="24"/>
          <w:lang w:eastAsia="tr-TR"/>
        </w:rPr>
        <w:t xml:space="preserve">satın almayı </w:t>
      </w:r>
      <w:r w:rsidRPr="009A0251">
        <w:rPr>
          <w:rFonts w:ascii="Times New Roman" w:eastAsia="Times New Roman" w:hAnsi="Times New Roman" w:cs="Times New Roman"/>
          <w:sz w:val="24"/>
          <w:szCs w:val="24"/>
          <w:lang w:eastAsia="tr-TR"/>
        </w:rPr>
        <w:t>kabul ve taahhüt ederiz.</w:t>
      </w:r>
    </w:p>
    <w:sectPr w:rsidR="00395D41" w:rsidRPr="00F01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
    <w:altName w:val="Arial"/>
    <w:panose1 w:val="00000000000000000000"/>
    <w:charset w:val="A2"/>
    <w:family w:val="swiss"/>
    <w:notTrueType/>
    <w:pitch w:val="default"/>
    <w:sig w:usb0="00000001" w:usb1="00000000" w:usb2="00000000" w:usb3="00000000" w:csb0="0000001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54D"/>
    <w:multiLevelType w:val="multilevel"/>
    <w:tmpl w:val="4C20E4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AE214FD"/>
    <w:multiLevelType w:val="hybridMultilevel"/>
    <w:tmpl w:val="A9C800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8C0A57"/>
    <w:multiLevelType w:val="hybridMultilevel"/>
    <w:tmpl w:val="A718CB0E"/>
    <w:lvl w:ilvl="0" w:tplc="87D0B7A6">
      <w:start w:val="1"/>
      <w:numFmt w:val="decimal"/>
      <w:lvlText w:val="Madde %1."/>
      <w:lvlJc w:val="left"/>
      <w:pPr>
        <w:ind w:left="360" w:hanging="360"/>
      </w:pPr>
      <w:rPr>
        <w:rFonts w:hint="default"/>
        <w:b/>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CD5802"/>
    <w:multiLevelType w:val="hybridMultilevel"/>
    <w:tmpl w:val="961A0D76"/>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4E95DA6"/>
    <w:multiLevelType w:val="hybridMultilevel"/>
    <w:tmpl w:val="08EA62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560691"/>
    <w:multiLevelType w:val="multilevel"/>
    <w:tmpl w:val="FF1212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CC65D67"/>
    <w:multiLevelType w:val="hybridMultilevel"/>
    <w:tmpl w:val="E3C24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0961412"/>
    <w:multiLevelType w:val="hybridMultilevel"/>
    <w:tmpl w:val="541C07CC"/>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310759B"/>
    <w:multiLevelType w:val="hybridMultilevel"/>
    <w:tmpl w:val="6922AA34"/>
    <w:lvl w:ilvl="0" w:tplc="594C554A">
      <w:start w:val="1"/>
      <w:numFmt w:val="decimal"/>
      <w:lvlText w:val="%1-"/>
      <w:lvlJc w:val="left"/>
      <w:pPr>
        <w:ind w:left="722" w:hanging="750"/>
      </w:pPr>
      <w:rPr>
        <w:rFonts w:hint="default"/>
      </w:rPr>
    </w:lvl>
    <w:lvl w:ilvl="1" w:tplc="041F0019" w:tentative="1">
      <w:start w:val="1"/>
      <w:numFmt w:val="lowerLetter"/>
      <w:lvlText w:val="%2."/>
      <w:lvlJc w:val="left"/>
      <w:pPr>
        <w:ind w:left="1052" w:hanging="360"/>
      </w:pPr>
    </w:lvl>
    <w:lvl w:ilvl="2" w:tplc="041F001B" w:tentative="1">
      <w:start w:val="1"/>
      <w:numFmt w:val="lowerRoman"/>
      <w:lvlText w:val="%3."/>
      <w:lvlJc w:val="right"/>
      <w:pPr>
        <w:ind w:left="1772" w:hanging="180"/>
      </w:pPr>
    </w:lvl>
    <w:lvl w:ilvl="3" w:tplc="041F000F" w:tentative="1">
      <w:start w:val="1"/>
      <w:numFmt w:val="decimal"/>
      <w:lvlText w:val="%4."/>
      <w:lvlJc w:val="left"/>
      <w:pPr>
        <w:ind w:left="2492" w:hanging="360"/>
      </w:pPr>
    </w:lvl>
    <w:lvl w:ilvl="4" w:tplc="041F0019" w:tentative="1">
      <w:start w:val="1"/>
      <w:numFmt w:val="lowerLetter"/>
      <w:lvlText w:val="%5."/>
      <w:lvlJc w:val="left"/>
      <w:pPr>
        <w:ind w:left="3212" w:hanging="360"/>
      </w:pPr>
    </w:lvl>
    <w:lvl w:ilvl="5" w:tplc="041F001B" w:tentative="1">
      <w:start w:val="1"/>
      <w:numFmt w:val="lowerRoman"/>
      <w:lvlText w:val="%6."/>
      <w:lvlJc w:val="right"/>
      <w:pPr>
        <w:ind w:left="3932" w:hanging="180"/>
      </w:pPr>
    </w:lvl>
    <w:lvl w:ilvl="6" w:tplc="041F000F" w:tentative="1">
      <w:start w:val="1"/>
      <w:numFmt w:val="decimal"/>
      <w:lvlText w:val="%7."/>
      <w:lvlJc w:val="left"/>
      <w:pPr>
        <w:ind w:left="4652" w:hanging="360"/>
      </w:pPr>
    </w:lvl>
    <w:lvl w:ilvl="7" w:tplc="041F0019" w:tentative="1">
      <w:start w:val="1"/>
      <w:numFmt w:val="lowerLetter"/>
      <w:lvlText w:val="%8."/>
      <w:lvlJc w:val="left"/>
      <w:pPr>
        <w:ind w:left="5372" w:hanging="360"/>
      </w:pPr>
    </w:lvl>
    <w:lvl w:ilvl="8" w:tplc="041F001B" w:tentative="1">
      <w:start w:val="1"/>
      <w:numFmt w:val="lowerRoman"/>
      <w:lvlText w:val="%9."/>
      <w:lvlJc w:val="right"/>
      <w:pPr>
        <w:ind w:left="6092" w:hanging="180"/>
      </w:p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52"/>
    <w:rsid w:val="00033634"/>
    <w:rsid w:val="00056EEB"/>
    <w:rsid w:val="00066786"/>
    <w:rsid w:val="000834D1"/>
    <w:rsid w:val="000D75F8"/>
    <w:rsid w:val="001026E6"/>
    <w:rsid w:val="001342E2"/>
    <w:rsid w:val="00222650"/>
    <w:rsid w:val="0024330B"/>
    <w:rsid w:val="00264591"/>
    <w:rsid w:val="002716CE"/>
    <w:rsid w:val="002A6440"/>
    <w:rsid w:val="002B0543"/>
    <w:rsid w:val="002D1479"/>
    <w:rsid w:val="002E059A"/>
    <w:rsid w:val="0034240C"/>
    <w:rsid w:val="00395D41"/>
    <w:rsid w:val="003D1BC4"/>
    <w:rsid w:val="004F44C9"/>
    <w:rsid w:val="005D789C"/>
    <w:rsid w:val="005E1453"/>
    <w:rsid w:val="005E5B35"/>
    <w:rsid w:val="006131B4"/>
    <w:rsid w:val="00630FFF"/>
    <w:rsid w:val="00632448"/>
    <w:rsid w:val="00632685"/>
    <w:rsid w:val="00690D78"/>
    <w:rsid w:val="006A39EA"/>
    <w:rsid w:val="006D4D9E"/>
    <w:rsid w:val="006F2D7E"/>
    <w:rsid w:val="00764B2D"/>
    <w:rsid w:val="00786993"/>
    <w:rsid w:val="007A59A3"/>
    <w:rsid w:val="007E4C32"/>
    <w:rsid w:val="00874214"/>
    <w:rsid w:val="00892859"/>
    <w:rsid w:val="0093183F"/>
    <w:rsid w:val="00991697"/>
    <w:rsid w:val="009C2A20"/>
    <w:rsid w:val="009F15D3"/>
    <w:rsid w:val="00A53012"/>
    <w:rsid w:val="00A66A21"/>
    <w:rsid w:val="00A95ADB"/>
    <w:rsid w:val="00AA3894"/>
    <w:rsid w:val="00AE5261"/>
    <w:rsid w:val="00BE6882"/>
    <w:rsid w:val="00C12B22"/>
    <w:rsid w:val="00CA56BD"/>
    <w:rsid w:val="00D4124B"/>
    <w:rsid w:val="00D928DB"/>
    <w:rsid w:val="00D9480D"/>
    <w:rsid w:val="00DD7BAB"/>
    <w:rsid w:val="00E06E54"/>
    <w:rsid w:val="00E31152"/>
    <w:rsid w:val="00E46454"/>
    <w:rsid w:val="00EB4DA8"/>
    <w:rsid w:val="00EC2743"/>
    <w:rsid w:val="00F01A24"/>
    <w:rsid w:val="00FC298F"/>
    <w:rsid w:val="00FE7B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E034"/>
  <w15:chartTrackingRefBased/>
  <w15:docId w15:val="{88E9B1E4-1E7A-4488-9D53-174EFD7C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68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32685"/>
    <w:rPr>
      <w:color w:val="0563C1" w:themeColor="hyperlink"/>
      <w:u w:val="single"/>
    </w:rPr>
  </w:style>
  <w:style w:type="paragraph" w:customStyle="1" w:styleId="Default">
    <w:name w:val="Default"/>
    <w:rsid w:val="0093183F"/>
    <w:pPr>
      <w:autoSpaceDE w:val="0"/>
      <w:autoSpaceDN w:val="0"/>
      <w:adjustRightInd w:val="0"/>
      <w:spacing w:after="0" w:line="240" w:lineRule="auto"/>
    </w:pPr>
    <w:rPr>
      <w:rFonts w:ascii="Montserrat" w:hAnsi="Montserrat" w:cs="Montserrat"/>
      <w:color w:val="000000"/>
      <w:sz w:val="24"/>
      <w:szCs w:val="24"/>
    </w:rPr>
  </w:style>
  <w:style w:type="paragraph" w:styleId="ListeParagraf">
    <w:name w:val="List Paragraph"/>
    <w:basedOn w:val="Normal"/>
    <w:uiPriority w:val="34"/>
    <w:qFormat/>
    <w:rsid w:val="002E059A"/>
    <w:pPr>
      <w:ind w:left="720"/>
      <w:contextualSpacing/>
    </w:pPr>
  </w:style>
  <w:style w:type="table" w:styleId="TabloKlavuzu">
    <w:name w:val="Table Grid"/>
    <w:basedOn w:val="NormalTablo"/>
    <w:uiPriority w:val="39"/>
    <w:rsid w:val="00F0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ka.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8</Pages>
  <Words>2200</Words>
  <Characters>12541</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BAKA</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 AKSOY</dc:creator>
  <cp:keywords/>
  <dc:description/>
  <cp:lastModifiedBy>Recep AKSOY</cp:lastModifiedBy>
  <cp:revision>54</cp:revision>
  <dcterms:created xsi:type="dcterms:W3CDTF">2026-04-03T08:33:00Z</dcterms:created>
  <dcterms:modified xsi:type="dcterms:W3CDTF">2026-07-08T05:34:00Z</dcterms:modified>
</cp:coreProperties>
</file>